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F0A3C" w14:textId="77777777" w:rsidR="00774112" w:rsidRPr="00774112" w:rsidRDefault="00774112" w:rsidP="00774112">
      <w:pPr>
        <w:rPr>
          <w:color w:val="4F81BD" w:themeColor="accent1"/>
          <w:sz w:val="32"/>
          <w:szCs w:val="32"/>
        </w:rPr>
      </w:pPr>
      <w:r w:rsidRPr="00774112">
        <w:rPr>
          <w:rFonts w:hint="eastAsia"/>
          <w:color w:val="4F81BD" w:themeColor="accent1"/>
          <w:sz w:val="32"/>
          <w:szCs w:val="32"/>
        </w:rPr>
        <w:t xml:space="preserve">T/CATSI 05004-2021 </w:t>
      </w:r>
      <w:r w:rsidRPr="00774112">
        <w:rPr>
          <w:rFonts w:hint="eastAsia"/>
          <w:color w:val="4F81BD" w:themeColor="accent1"/>
          <w:sz w:val="32"/>
          <w:szCs w:val="32"/>
        </w:rPr>
        <w:t>小型液化石油气（商品丙烷）储罐</w:t>
      </w:r>
    </w:p>
    <w:p w14:paraId="2EF86C73" w14:textId="77777777" w:rsidR="00774112" w:rsidRPr="00774112" w:rsidRDefault="00774112" w:rsidP="00774112">
      <w:pPr>
        <w:rPr>
          <w:rFonts w:hint="eastAsia"/>
        </w:rPr>
      </w:pPr>
      <w:r w:rsidRPr="00774112">
        <w:t>标准编号：</w:t>
      </w:r>
      <w:r w:rsidRPr="00774112">
        <w:t>T/CATSI 05004-2021</w:t>
      </w:r>
    </w:p>
    <w:p w14:paraId="0B654AA7" w14:textId="77777777" w:rsidR="00774112" w:rsidRPr="00774112" w:rsidRDefault="00774112" w:rsidP="00774112">
      <w:r w:rsidRPr="00774112">
        <w:t>标准名称：小型液化石油气（商品丙烷）储罐</w:t>
      </w:r>
    </w:p>
    <w:p w14:paraId="47ED9819" w14:textId="77777777" w:rsidR="00774112" w:rsidRPr="00774112" w:rsidRDefault="00774112" w:rsidP="00774112">
      <w:r w:rsidRPr="00774112">
        <w:t>发布部门：中国技术监督情报协会</w:t>
      </w:r>
    </w:p>
    <w:p w14:paraId="00F0D01A" w14:textId="77777777" w:rsidR="00774112" w:rsidRPr="00774112" w:rsidRDefault="00774112" w:rsidP="00774112">
      <w:r w:rsidRPr="00774112">
        <w:t>起草单位：荆门宏图特种飞行器制造有限公司、上海市气体工业协会、中国燃气控股有限公司、浙江金象科技有限公司、上海富士工器有限公司、雷舸流体科技（上海）有限公司、浙江金象伊藤智能控制有限公司、伊</w:t>
      </w:r>
      <w:proofErr w:type="gramStart"/>
      <w:r w:rsidRPr="00774112">
        <w:t>藤未来</w:t>
      </w:r>
      <w:proofErr w:type="gramEnd"/>
      <w:r w:rsidRPr="00774112">
        <w:t>能源设备（上海）有限公司、中石油昆仑燃气有限公司、储特委（上海）科技有限公司</w:t>
      </w:r>
    </w:p>
    <w:p w14:paraId="316C20D4" w14:textId="77777777" w:rsidR="00774112" w:rsidRPr="00774112" w:rsidRDefault="00774112" w:rsidP="00774112">
      <w:r w:rsidRPr="00774112">
        <w:t>发布日期：</w:t>
      </w:r>
      <w:r w:rsidRPr="00774112">
        <w:t>2021-03-26</w:t>
      </w:r>
    </w:p>
    <w:p w14:paraId="1C344561" w14:textId="77777777" w:rsidR="00774112" w:rsidRPr="00774112" w:rsidRDefault="00774112" w:rsidP="00774112">
      <w:r w:rsidRPr="00774112">
        <w:t>实施日期：</w:t>
      </w:r>
      <w:r w:rsidRPr="00774112">
        <w:t>2021-04-25</w:t>
      </w:r>
    </w:p>
    <w:p w14:paraId="2EF0FBB0" w14:textId="77777777" w:rsidR="00774112" w:rsidRPr="00774112" w:rsidRDefault="00774112" w:rsidP="00774112"/>
    <w:p w14:paraId="781104B7" w14:textId="5BDFACB1" w:rsidR="00774112" w:rsidRPr="00774112" w:rsidRDefault="00774112" w:rsidP="00774112">
      <w:r w:rsidRPr="00774112">
        <w:t>内容简介</w:t>
      </w:r>
    </w:p>
    <w:p w14:paraId="3FEED9C1" w14:textId="77777777" w:rsidR="00774112" w:rsidRPr="00774112" w:rsidRDefault="00774112" w:rsidP="00774112">
      <w:r w:rsidRPr="00774112">
        <w:t>7.1</w:t>
      </w:r>
      <w:r w:rsidRPr="00774112">
        <w:t xml:space="preserve">　基本要求</w:t>
      </w:r>
      <w:r w:rsidRPr="00774112">
        <w:br/>
        <w:t>7.1.1</w:t>
      </w:r>
      <w:r w:rsidRPr="00774112">
        <w:t xml:space="preserve">　小型储罐的设计除符合本文件的规定外，还应符合</w:t>
      </w:r>
      <w:r w:rsidRPr="00774112">
        <w:t>TSG 21</w:t>
      </w:r>
      <w:r w:rsidRPr="00774112">
        <w:t>和</w:t>
      </w:r>
      <w:r w:rsidRPr="00774112">
        <w:t>GB/T 150.3</w:t>
      </w:r>
      <w:r w:rsidRPr="00774112">
        <w:t>以及其他相关法规、国家标准和行业标准的规定。</w:t>
      </w:r>
      <w:r w:rsidRPr="00774112">
        <w:br/>
        <w:t>7.1.2</w:t>
      </w:r>
      <w:r w:rsidRPr="00774112">
        <w:t xml:space="preserve">　罐体、管路、安全附件、仪表、装卸附件以及支座、操作箱等布置应符合使用和安全的要求。</w:t>
      </w:r>
      <w:r w:rsidRPr="00774112">
        <w:br/>
        <w:t>7.1.3</w:t>
      </w:r>
      <w:r w:rsidRPr="00774112">
        <w:t xml:space="preserve">　小型储罐的几何尺寸、充装介质质量应符合设计图样的规定。</w:t>
      </w:r>
      <w:r w:rsidRPr="00774112">
        <w:br/>
        <w:t>7.1.4</w:t>
      </w:r>
      <w:r w:rsidRPr="00774112">
        <w:t xml:space="preserve">　小型储罐应设置电子标签或电子识读装置，且应符合下列规定：</w:t>
      </w:r>
      <w:r w:rsidRPr="00774112">
        <w:br/>
        <w:t>a</w:t>
      </w:r>
      <w:r w:rsidRPr="00774112">
        <w:t>）与液化石油气（商品丙烷）</w:t>
      </w:r>
      <w:proofErr w:type="gramStart"/>
      <w:r w:rsidRPr="00774112">
        <w:t>带卸液泵</w:t>
      </w:r>
      <w:proofErr w:type="gramEnd"/>
      <w:r w:rsidRPr="00774112">
        <w:t>小型汽车罐车（以下简称小型罐车）实现电子识读及加密配对，且配对成功后小型罐车方可卸液；</w:t>
      </w:r>
      <w:r w:rsidRPr="00774112">
        <w:br/>
        <w:t>b</w:t>
      </w:r>
      <w:r w:rsidRPr="00774112">
        <w:t>）当小型罐车</w:t>
      </w:r>
      <w:proofErr w:type="gramStart"/>
      <w:r w:rsidRPr="00774112">
        <w:t>终止卸液时</w:t>
      </w:r>
      <w:proofErr w:type="gramEnd"/>
      <w:r w:rsidRPr="00774112">
        <w:t>，与小型罐车电子识读及加密配对失效，且小型罐车无法卸液。</w:t>
      </w:r>
      <w:r w:rsidRPr="00774112">
        <w:br/>
        <w:t>7.2</w:t>
      </w:r>
      <w:r w:rsidRPr="00774112">
        <w:t xml:space="preserve">　设计条件</w:t>
      </w:r>
      <w:r w:rsidRPr="00774112">
        <w:br/>
      </w:r>
      <w:r w:rsidRPr="00774112">
        <w:t>小型储罐的设计委托方应以正式书面形式向设计单位提出小型储罐设计条件。设计条件至少包含以下内容：</w:t>
      </w:r>
      <w:r w:rsidRPr="00774112">
        <w:br/>
        <w:t>a)</w:t>
      </w:r>
      <w:r w:rsidRPr="00774112">
        <w:t xml:space="preserve">　操作参数</w:t>
      </w:r>
      <w:r w:rsidRPr="00774112">
        <w:t>(</w:t>
      </w:r>
      <w:r w:rsidRPr="00774112">
        <w:t>包括工作压力、工作温度范围、液位高度、接管载荷等</w:t>
      </w:r>
      <w:r w:rsidRPr="00774112">
        <w:t>)</w:t>
      </w:r>
      <w:r w:rsidRPr="00774112">
        <w:t>；</w:t>
      </w:r>
      <w:r w:rsidRPr="00774112">
        <w:br/>
        <w:t>b)</w:t>
      </w:r>
      <w:r w:rsidRPr="00774112">
        <w:t xml:space="preserve">　小型储罐使用地及其自然条件</w:t>
      </w:r>
      <w:r w:rsidRPr="00774112">
        <w:t>(</w:t>
      </w:r>
      <w:r w:rsidRPr="00774112">
        <w:t>包括环境温度、抗震设防烈度、风和雪载荷、环境腐蚀等</w:t>
      </w:r>
      <w:r w:rsidRPr="00774112">
        <w:t>)</w:t>
      </w:r>
      <w:r w:rsidRPr="00774112">
        <w:t>；</w:t>
      </w:r>
      <w:r w:rsidRPr="00774112">
        <w:br/>
        <w:t>c)</w:t>
      </w:r>
      <w:r w:rsidRPr="00774112">
        <w:t xml:space="preserve">　介质组分与特性；</w:t>
      </w:r>
      <w:r w:rsidRPr="00774112">
        <w:br/>
        <w:t>d)</w:t>
      </w:r>
      <w:r w:rsidRPr="00774112">
        <w:t xml:space="preserve">　预期使用年限；</w:t>
      </w:r>
      <w:r w:rsidRPr="00774112">
        <w:br/>
        <w:t>e)</w:t>
      </w:r>
      <w:r w:rsidRPr="00774112">
        <w:t xml:space="preserve">　几何参数和管口方位；</w:t>
      </w:r>
      <w:r w:rsidRPr="00774112">
        <w:br/>
        <w:t>f)</w:t>
      </w:r>
      <w:r w:rsidRPr="00774112">
        <w:t xml:space="preserve">　设计需要的其他必要条件。</w:t>
      </w:r>
      <w:r w:rsidRPr="00774112">
        <w:br/>
        <w:t>7.3</w:t>
      </w:r>
      <w:r w:rsidRPr="00774112">
        <w:t xml:space="preserve">　设计文件</w:t>
      </w:r>
      <w:r w:rsidRPr="00774112">
        <w:br/>
        <w:t>7.3.1</w:t>
      </w:r>
      <w:r w:rsidRPr="00774112">
        <w:t xml:space="preserve">　小型储罐的设计文件应至少包括风险评估报告、设计说明书、设计计算书、设计图样、安装与使用维护说明书、制造技术条件以及定期检验的特殊规定等。</w:t>
      </w:r>
      <w:r w:rsidRPr="00774112">
        <w:br/>
        <w:t>7.3.1.1</w:t>
      </w:r>
      <w:r w:rsidRPr="00774112">
        <w:t xml:space="preserve">　风险评估报告应符合</w:t>
      </w:r>
      <w:r w:rsidRPr="00774112">
        <w:t>GB/T 150.1-2011</w:t>
      </w:r>
      <w:r w:rsidRPr="00774112">
        <w:t>附录</w:t>
      </w:r>
      <w:r w:rsidRPr="00774112">
        <w:t>F</w:t>
      </w:r>
      <w:r w:rsidRPr="00774112">
        <w:t>的规定。</w:t>
      </w:r>
      <w:r w:rsidRPr="00774112">
        <w:br/>
        <w:t>7.3.1.2</w:t>
      </w:r>
      <w:r w:rsidRPr="00774112">
        <w:t xml:space="preserve">　设计说明书至少应包括下列内容：</w:t>
      </w:r>
      <w:r w:rsidRPr="00774112">
        <w:br/>
        <w:t>a</w:t>
      </w:r>
      <w:r w:rsidRPr="00774112">
        <w:t>）　设计委托方提出的设计条件或设计任务书规定的设计条件；</w:t>
      </w:r>
      <w:r w:rsidRPr="00774112">
        <w:br/>
        <w:t>b</w:t>
      </w:r>
      <w:r w:rsidRPr="00774112">
        <w:t>）　设计、制造规范，以及产品标准的选择依据；</w:t>
      </w:r>
      <w:r w:rsidRPr="00774112">
        <w:br/>
        <w:t>c</w:t>
      </w:r>
      <w:r w:rsidRPr="00774112">
        <w:t>）　液化石油气（商品丙烷）的物理化学性质、危害性、有害杂质的限制含量等；</w:t>
      </w:r>
      <w:r w:rsidRPr="00774112">
        <w:br/>
        <w:t>d</w:t>
      </w:r>
      <w:r w:rsidRPr="00774112">
        <w:t>）　罐体主要设计参数的确定原则；</w:t>
      </w:r>
      <w:r w:rsidRPr="00774112">
        <w:br/>
        <w:t>e</w:t>
      </w:r>
      <w:r w:rsidRPr="00774112">
        <w:t>）　设计结构、几何尺寸的确定依据；</w:t>
      </w:r>
      <w:r w:rsidRPr="00774112">
        <w:br/>
        <w:t>f</w:t>
      </w:r>
      <w:r w:rsidRPr="00774112">
        <w:t>）　罐体受压元件材料，包括主要受压元件用板材、锻件、管件等的选用说明；</w:t>
      </w:r>
      <w:r w:rsidRPr="00774112">
        <w:br/>
        <w:t>g</w:t>
      </w:r>
      <w:r w:rsidRPr="00774112">
        <w:t>）　安全附件、仪表、装卸附件的型号、规格、性能参数、连接方式以及数量等的选用说明。</w:t>
      </w:r>
      <w:r w:rsidRPr="00774112">
        <w:br/>
        <w:t>7.3.1.3</w:t>
      </w:r>
      <w:r w:rsidRPr="00774112">
        <w:t xml:space="preserve">　设计计算书至少应包括下列内容：</w:t>
      </w:r>
      <w:r w:rsidRPr="00774112">
        <w:br/>
        <w:t>a</w:t>
      </w:r>
      <w:r w:rsidRPr="00774112">
        <w:t>）　罐体强度、刚度及外压稳定性计算；</w:t>
      </w:r>
      <w:r w:rsidRPr="00774112">
        <w:br/>
        <w:t>b</w:t>
      </w:r>
      <w:r w:rsidRPr="00774112">
        <w:t>）　罐体容积计算；</w:t>
      </w:r>
      <w:r w:rsidRPr="00774112">
        <w:br/>
        <w:t>c</w:t>
      </w:r>
      <w:r w:rsidRPr="00774112">
        <w:t>）　盛装介质质量计算；</w:t>
      </w:r>
      <w:r w:rsidRPr="00774112">
        <w:br/>
        <w:t>d</w:t>
      </w:r>
      <w:r w:rsidRPr="00774112">
        <w:t>）　罐体安全泄放量、安全阀排放量计算；</w:t>
      </w:r>
      <w:r w:rsidRPr="00774112">
        <w:br/>
        <w:t>e</w:t>
      </w:r>
      <w:r w:rsidRPr="00774112">
        <w:t>）　支座结构强度计算；</w:t>
      </w:r>
      <w:r w:rsidRPr="00774112">
        <w:br/>
        <w:t>f</w:t>
      </w:r>
      <w:r w:rsidRPr="00774112">
        <w:t>）　罐体与支座连接处的受力校核计算；</w:t>
      </w:r>
      <w:r w:rsidRPr="00774112">
        <w:br/>
        <w:t>g</w:t>
      </w:r>
      <w:r w:rsidRPr="00774112">
        <w:t>）　需要时还应包括罐体局部结构强度应力分析计算等。</w:t>
      </w:r>
      <w:r w:rsidRPr="00774112">
        <w:br/>
      </w:r>
      <w:r w:rsidRPr="00774112">
        <w:lastRenderedPageBreak/>
        <w:t>7.3.1.4</w:t>
      </w:r>
      <w:r w:rsidRPr="00774112">
        <w:t xml:space="preserve">　设计图样至少应包括下列文件：</w:t>
      </w:r>
      <w:r w:rsidRPr="00774112">
        <w:br/>
        <w:t>a</w:t>
      </w:r>
      <w:r w:rsidRPr="00774112">
        <w:t>）　设计总图；</w:t>
      </w:r>
      <w:r w:rsidRPr="00774112">
        <w:br/>
        <w:t>b</w:t>
      </w:r>
      <w:r w:rsidRPr="00774112">
        <w:t>）　部件图。</w:t>
      </w:r>
      <w:r w:rsidRPr="00774112">
        <w:br/>
        <w:t>7.3.1.5</w:t>
      </w:r>
      <w:r w:rsidRPr="00774112">
        <w:t xml:space="preserve">　使用说明书至少应包括下列内容：</w:t>
      </w:r>
      <w:r w:rsidRPr="00774112">
        <w:br/>
        <w:t>a</w:t>
      </w:r>
      <w:r w:rsidRPr="00774112">
        <w:t>）　小型储罐主要技术性能参数；</w:t>
      </w:r>
      <w:r w:rsidRPr="00774112">
        <w:br/>
        <w:t>b</w:t>
      </w:r>
      <w:r w:rsidRPr="00774112">
        <w:t>）　液化石油气（商品丙烷）的物理化学性质、危害性、有害杂质的限制含量等；</w:t>
      </w:r>
      <w:r w:rsidRPr="00774112">
        <w:br/>
        <w:t>c</w:t>
      </w:r>
      <w:r w:rsidRPr="00774112">
        <w:t>）　安全附件、仪表、装卸附件等的型号、规格、性能参数，以及连接方式；</w:t>
      </w:r>
      <w:r w:rsidRPr="00774112">
        <w:br/>
        <w:t>d</w:t>
      </w:r>
      <w:r w:rsidRPr="00774112">
        <w:t>）　罐体设计使用年限；</w:t>
      </w:r>
      <w:r w:rsidRPr="00774112">
        <w:br/>
        <w:t>e</w:t>
      </w:r>
      <w:r w:rsidRPr="00774112">
        <w:t>）　操作使用说明（包括充装系统的工作原理、操作要求、成品附件的日常检查项目和维护保养要求以及必要的警示性要求）；</w:t>
      </w:r>
      <w:r w:rsidRPr="00774112">
        <w:br/>
        <w:t>f</w:t>
      </w:r>
      <w:r w:rsidRPr="00774112">
        <w:t>）　注意事项和必要的警示性说明等；</w:t>
      </w:r>
      <w:r w:rsidRPr="00774112">
        <w:br/>
        <w:t>g</w:t>
      </w:r>
      <w:r w:rsidRPr="00774112">
        <w:t>）　应急措施等。</w:t>
      </w:r>
      <w:r w:rsidRPr="00774112">
        <w:br/>
        <w:t>7.3.1.6</w:t>
      </w:r>
      <w:r w:rsidRPr="00774112">
        <w:t xml:space="preserve">　制造技术条件至少应包括主要制造工艺要求、检验试验方法等内容。</w:t>
      </w:r>
      <w:r w:rsidRPr="00774112">
        <w:br/>
        <w:t>7.3.2</w:t>
      </w:r>
      <w:r w:rsidRPr="00774112">
        <w:t xml:space="preserve">　设计文件的审批与签署</w:t>
      </w:r>
      <w:r w:rsidRPr="00774112">
        <w:br/>
      </w:r>
      <w:r w:rsidRPr="00774112">
        <w:t>设计文件的审批与签署应符合</w:t>
      </w:r>
      <w:r w:rsidRPr="00774112">
        <w:t>TSG 21</w:t>
      </w:r>
      <w:r w:rsidRPr="00774112">
        <w:t>的规定。</w:t>
      </w:r>
      <w:r w:rsidRPr="00774112">
        <w:br/>
        <w:t>7.3.3</w:t>
      </w:r>
      <w:r w:rsidRPr="00774112">
        <w:t xml:space="preserve">　总图的主要内容</w:t>
      </w:r>
      <w:r w:rsidRPr="00774112">
        <w:br/>
      </w:r>
      <w:r w:rsidRPr="00774112">
        <w:t>总图至少应注明下列内容：</w:t>
      </w:r>
      <w:r w:rsidRPr="00774112">
        <w:br/>
        <w:t>a</w:t>
      </w:r>
      <w:r w:rsidRPr="00774112">
        <w:t>）　压力容器名称、分类，设计、制造所依据的主要法规、产品标准；</w:t>
      </w:r>
      <w:r w:rsidRPr="00774112">
        <w:br/>
        <w:t>b</w:t>
      </w:r>
      <w:r w:rsidRPr="00774112">
        <w:t>）　工作条件，包括工作压力、工作温度、介质特性；</w:t>
      </w:r>
      <w:r w:rsidRPr="00774112">
        <w:br/>
        <w:t>c</w:t>
      </w:r>
      <w:r w:rsidRPr="00774112">
        <w:t>）　设计条件，包括设计温度、设计载荷</w:t>
      </w:r>
      <w:r w:rsidRPr="00774112">
        <w:t>(</w:t>
      </w:r>
      <w:r w:rsidRPr="00774112">
        <w:t>包含压力在内的所有应考虑的载荷</w:t>
      </w:r>
      <w:r w:rsidRPr="00774112">
        <w:t>)</w:t>
      </w:r>
      <w:r w:rsidRPr="00774112">
        <w:t>、介质</w:t>
      </w:r>
      <w:r w:rsidRPr="00774112">
        <w:t>(</w:t>
      </w:r>
      <w:r w:rsidRPr="00774112">
        <w:t>组分</w:t>
      </w:r>
      <w:r w:rsidRPr="00774112">
        <w:t>)</w:t>
      </w:r>
      <w:r w:rsidRPr="00774112">
        <w:t>、腐蚀裕量、焊接接头系数、自然条件等，且还应注明腐蚀介质的限定含量；</w:t>
      </w:r>
      <w:r w:rsidRPr="00774112">
        <w:br/>
        <w:t>d</w:t>
      </w:r>
      <w:r w:rsidRPr="00774112">
        <w:t>）　主要受压元件材料牌号与材料标准；</w:t>
      </w:r>
      <w:r w:rsidRPr="00774112">
        <w:br/>
        <w:t>e</w:t>
      </w:r>
      <w:r w:rsidRPr="00774112">
        <w:t>）　主要特性参数</w:t>
      </w:r>
      <w:r w:rsidRPr="00774112">
        <w:t>(</w:t>
      </w:r>
      <w:r w:rsidRPr="00774112">
        <w:t>如容积等</w:t>
      </w:r>
      <w:r w:rsidRPr="00774112">
        <w:t>)</w:t>
      </w:r>
      <w:r w:rsidRPr="00774112">
        <w:t>；</w:t>
      </w:r>
      <w:r w:rsidRPr="00774112">
        <w:br/>
        <w:t>f</w:t>
      </w:r>
      <w:r w:rsidRPr="00774112">
        <w:t>）　罐体设计使用年限；</w:t>
      </w:r>
      <w:r w:rsidRPr="00774112">
        <w:br/>
        <w:t>g</w:t>
      </w:r>
      <w:r w:rsidRPr="00774112">
        <w:t>）　特殊制造要求；</w:t>
      </w:r>
      <w:r w:rsidRPr="00774112">
        <w:br/>
        <w:t>h</w:t>
      </w:r>
      <w:r w:rsidRPr="00774112">
        <w:t>）　热处理要求（图样有要求时）；</w:t>
      </w:r>
      <w:r w:rsidRPr="00774112">
        <w:br/>
      </w:r>
      <w:proofErr w:type="spellStart"/>
      <w:r w:rsidRPr="00774112">
        <w:t>i</w:t>
      </w:r>
      <w:proofErr w:type="spellEnd"/>
      <w:r w:rsidRPr="00774112">
        <w:t>）　无损检测要求；</w:t>
      </w:r>
      <w:r w:rsidRPr="00774112">
        <w:br/>
        <w:t>j</w:t>
      </w:r>
      <w:r w:rsidRPr="00774112">
        <w:t>）　液压试验和气密性试验要求；</w:t>
      </w:r>
      <w:r w:rsidRPr="00774112">
        <w:br/>
        <w:t>k</w:t>
      </w:r>
      <w:r w:rsidRPr="00774112">
        <w:t>）　预防腐蚀的要求；</w:t>
      </w:r>
      <w:r w:rsidRPr="00774112">
        <w:br/>
        <w:t>l</w:t>
      </w:r>
      <w:r w:rsidRPr="00774112">
        <w:t>）　安全附件、仪表及装卸附件的规格和订购特殊要求；</w:t>
      </w:r>
      <w:r w:rsidRPr="00774112">
        <w:br/>
        <w:t>m</w:t>
      </w:r>
      <w:r w:rsidRPr="00774112">
        <w:t>）　压力容器铭牌的位置；</w:t>
      </w:r>
      <w:r w:rsidRPr="00774112">
        <w:br/>
        <w:t>n</w:t>
      </w:r>
      <w:r w:rsidRPr="00774112">
        <w:t>）　包装、运输、现场组焊和安装要求；</w:t>
      </w:r>
      <w:r w:rsidRPr="00774112">
        <w:br/>
        <w:t>o</w:t>
      </w:r>
      <w:r w:rsidRPr="00774112">
        <w:t>）　其他重要参数，如最高允许工作压力、盛装介质质量、罐体计算厚度等；</w:t>
      </w:r>
      <w:r w:rsidRPr="00774112">
        <w:br/>
        <w:t>p</w:t>
      </w:r>
      <w:r w:rsidRPr="00774112">
        <w:t>）　无法设置检查孔的小型储罐，设计单位应提出具体技术措施，例如增加制造时的检测项目，且对储罐使用中定期检验的重点检验项目、方法提出要求。</w:t>
      </w:r>
      <w:r w:rsidRPr="00774112">
        <w:br/>
        <w:t>7.4</w:t>
      </w:r>
      <w:r w:rsidRPr="00774112">
        <w:t xml:space="preserve">　罐体</w:t>
      </w:r>
      <w:r w:rsidRPr="00774112">
        <w:br/>
        <w:t>7.4.1</w:t>
      </w:r>
      <w:r w:rsidRPr="00774112">
        <w:t xml:space="preserve">　一般要求</w:t>
      </w:r>
      <w:r w:rsidRPr="00774112">
        <w:br/>
        <w:t>7.4.1.1</w:t>
      </w:r>
      <w:r w:rsidRPr="00774112">
        <w:t xml:space="preserve">　强度计算和外压稳定性校核时，采用规则设计的应符合</w:t>
      </w:r>
      <w:r w:rsidRPr="00774112">
        <w:t>GB/T 150.3</w:t>
      </w:r>
      <w:r w:rsidRPr="00774112">
        <w:t>的规定，采用分析设计的应符合</w:t>
      </w:r>
      <w:r w:rsidRPr="00774112">
        <w:t>JB/T 4732</w:t>
      </w:r>
      <w:r w:rsidRPr="00774112">
        <w:t>的规定。当罐体强度按</w:t>
      </w:r>
      <w:r w:rsidRPr="00774112">
        <w:t>GB/T 150.3</w:t>
      </w:r>
      <w:r w:rsidRPr="00774112">
        <w:t>计算时，局部应力分析可按</w:t>
      </w:r>
      <w:r w:rsidRPr="00774112">
        <w:t>JB/T 4732</w:t>
      </w:r>
      <w:r w:rsidRPr="00774112">
        <w:t>的规定进行。</w:t>
      </w:r>
      <w:r w:rsidRPr="00774112">
        <w:br/>
        <w:t>7.4.1.2</w:t>
      </w:r>
      <w:r w:rsidRPr="00774112">
        <w:t xml:space="preserve">　设计单位应基于</w:t>
      </w:r>
      <w:r w:rsidRPr="00774112">
        <w:t>7.1</w:t>
      </w:r>
      <w:r w:rsidRPr="00774112">
        <w:t>所述的设计条件，综合考虑损伤模式、失效模式、风险状况和</w:t>
      </w:r>
      <w:proofErr w:type="gramStart"/>
      <w:r w:rsidRPr="00774112">
        <w:t>安全裕量等</w:t>
      </w:r>
      <w:proofErr w:type="gramEnd"/>
      <w:r w:rsidRPr="00774112">
        <w:t>所有相关因素，保证小型储罐具有足够的强度、刚度、稳定性和耐腐蚀性，同时还应考虑支座及其他型式支承件与受压元件的焊接接头的强度要求，保证其在设计使用年限内的安全。</w:t>
      </w:r>
    </w:p>
    <w:p w14:paraId="49248752" w14:textId="77777777" w:rsidR="00774112" w:rsidRPr="00774112" w:rsidRDefault="00774112" w:rsidP="00774112">
      <w:r w:rsidRPr="00774112">
        <w:br/>
        <w:t>7.4.1.3</w:t>
      </w:r>
      <w:r w:rsidRPr="00774112">
        <w:t xml:space="preserve">　罐体应基于可能产生的失效模式进行设计，并出具包括主要失效模式和风险控制等内容的风险评估报告。</w:t>
      </w:r>
      <w:r w:rsidRPr="00774112">
        <w:br/>
        <w:t>7.3.1.4</w:t>
      </w:r>
      <w:r w:rsidRPr="00774112">
        <w:t xml:space="preserve">　碳素钢和低合金钢制罐体，因环境温度的影响导致使用条件下罐体的金属温度低于</w:t>
      </w:r>
      <w:r w:rsidRPr="00774112">
        <w:t>-20</w:t>
      </w:r>
      <w:r w:rsidRPr="00774112">
        <w:rPr>
          <w:rFonts w:ascii="宋体" w:eastAsia="宋体" w:hAnsi="宋体" w:cs="宋体" w:hint="eastAsia"/>
        </w:rPr>
        <w:t>℃</w:t>
      </w:r>
      <w:r w:rsidRPr="00774112">
        <w:t>时</w:t>
      </w:r>
      <w:r w:rsidRPr="00774112">
        <w:t>,</w:t>
      </w:r>
      <w:r w:rsidRPr="00774112">
        <w:t>罐体设计应符合</w:t>
      </w:r>
      <w:r w:rsidRPr="00774112">
        <w:t>GB/T 150.3</w:t>
      </w:r>
      <w:r w:rsidRPr="00774112">
        <w:t>的相关要求。</w:t>
      </w:r>
      <w:r w:rsidRPr="00774112">
        <w:br/>
        <w:t>7.4.2</w:t>
      </w:r>
      <w:r w:rsidRPr="00774112">
        <w:t xml:space="preserve">　载荷</w:t>
      </w:r>
      <w:r w:rsidRPr="00774112">
        <w:br/>
        <w:t>7.4.2.1</w:t>
      </w:r>
      <w:r w:rsidRPr="00774112">
        <w:t xml:space="preserve">　罐体设计时应考虑下列载荷：</w:t>
      </w:r>
      <w:r w:rsidRPr="00774112">
        <w:br/>
      </w:r>
      <w:r w:rsidRPr="00774112">
        <w:t>设计时应考虑以下</w:t>
      </w:r>
      <w:r w:rsidRPr="00774112">
        <w:t>a)</w:t>
      </w:r>
      <w:r w:rsidRPr="00774112">
        <w:t>、</w:t>
      </w:r>
      <w:r w:rsidRPr="00774112">
        <w:t>b)</w:t>
      </w:r>
      <w:r w:rsidRPr="00774112">
        <w:t>要求的载荷，需要时还应考虑以下</w:t>
      </w:r>
      <w:r w:rsidRPr="00774112">
        <w:t>c)</w:t>
      </w:r>
      <w:r w:rsidRPr="00774112">
        <w:t>～</w:t>
      </w:r>
      <w:r w:rsidRPr="00774112">
        <w:t>j)</w:t>
      </w:r>
      <w:r w:rsidRPr="00774112">
        <w:t>的载荷：</w:t>
      </w:r>
      <w:r w:rsidRPr="00774112">
        <w:br/>
      </w:r>
      <w:r w:rsidRPr="00774112">
        <w:lastRenderedPageBreak/>
        <w:t>a</w:t>
      </w:r>
      <w:r w:rsidRPr="00774112">
        <w:t>）　内压、外压或最大压差；</w:t>
      </w:r>
      <w:r w:rsidRPr="00774112">
        <w:br/>
        <w:t>b</w:t>
      </w:r>
      <w:r w:rsidRPr="00774112">
        <w:t>）　液柱静压力，</w:t>
      </w:r>
      <w:proofErr w:type="gramStart"/>
      <w:r w:rsidRPr="00774112">
        <w:t>当液柱</w:t>
      </w:r>
      <w:proofErr w:type="gramEnd"/>
      <w:r w:rsidRPr="00774112">
        <w:t>静压力小于设计压力的</w:t>
      </w:r>
      <w:r w:rsidRPr="00774112">
        <w:t>5%</w:t>
      </w:r>
      <w:r w:rsidRPr="00774112">
        <w:t>时，可忽略不计；</w:t>
      </w:r>
      <w:r w:rsidRPr="00774112">
        <w:br/>
        <w:t>c</w:t>
      </w:r>
      <w:r w:rsidRPr="00774112">
        <w:t>）　容器的自重</w:t>
      </w:r>
      <w:r w:rsidRPr="00774112">
        <w:t>(</w:t>
      </w:r>
      <w:r w:rsidRPr="00774112">
        <w:t>包括内件等</w:t>
      </w:r>
      <w:r w:rsidRPr="00774112">
        <w:t>)</w:t>
      </w:r>
      <w:r w:rsidRPr="00774112">
        <w:t>，以及正常工作条件下或液压试验状态下内装介质的重力载荷；</w:t>
      </w:r>
      <w:r w:rsidRPr="00774112">
        <w:br/>
        <w:t>d</w:t>
      </w:r>
      <w:r w:rsidRPr="00774112">
        <w:t>）　附属设备及隔热材料、管道、扶梯、平台等的重力载荷；</w:t>
      </w:r>
      <w:r w:rsidRPr="00774112">
        <w:br/>
        <w:t>e</w:t>
      </w:r>
      <w:r w:rsidRPr="00774112">
        <w:t>）　风载荷、地震载荷、雪载荷；</w:t>
      </w:r>
      <w:r w:rsidRPr="00774112">
        <w:br/>
        <w:t>f</w:t>
      </w:r>
      <w:r w:rsidRPr="00774112">
        <w:t>）　支座及其他型式支承件的反作用力；</w:t>
      </w:r>
      <w:r w:rsidRPr="00774112">
        <w:br/>
        <w:t>g</w:t>
      </w:r>
      <w:r w:rsidRPr="00774112">
        <w:t>）　连接管道和其他部件的作用力；</w:t>
      </w:r>
      <w:r w:rsidRPr="00774112">
        <w:br/>
        <w:t>h</w:t>
      </w:r>
      <w:r w:rsidRPr="00774112">
        <w:t>）　温度梯度或热膨胀量不同引起的作用力；</w:t>
      </w:r>
      <w:r w:rsidRPr="00774112">
        <w:br/>
      </w:r>
      <w:proofErr w:type="spellStart"/>
      <w:r w:rsidRPr="00774112">
        <w:t>i</w:t>
      </w:r>
      <w:proofErr w:type="spellEnd"/>
      <w:r w:rsidRPr="00774112">
        <w:t>）　冲击载荷，包括流体冲击引起的反力等；</w:t>
      </w:r>
      <w:r w:rsidRPr="00774112">
        <w:br/>
        <w:t>j</w:t>
      </w:r>
      <w:r w:rsidRPr="00774112">
        <w:t>）　运输或吊装时的作用力。</w:t>
      </w:r>
      <w:r w:rsidRPr="00774112">
        <w:br/>
        <w:t>7.4.2.2</w:t>
      </w:r>
      <w:r w:rsidRPr="00774112">
        <w:t xml:space="preserve">　罐体应按</w:t>
      </w:r>
      <w:r w:rsidRPr="00774112">
        <w:t>0.1MPa</w:t>
      </w:r>
      <w:r w:rsidRPr="00774112">
        <w:t>外</w:t>
      </w:r>
      <w:proofErr w:type="gramStart"/>
      <w:r w:rsidRPr="00774112">
        <w:t>压进行</w:t>
      </w:r>
      <w:proofErr w:type="gramEnd"/>
      <w:r w:rsidRPr="00774112">
        <w:t>稳定性校核。</w:t>
      </w:r>
      <w:r w:rsidRPr="00774112">
        <w:br/>
        <w:t>7.4.2.3</w:t>
      </w:r>
      <w:r w:rsidRPr="00774112">
        <w:t xml:space="preserve">　当罐体符合</w:t>
      </w:r>
      <w:r w:rsidRPr="00774112">
        <w:t>JB/T 4732-1995</w:t>
      </w:r>
      <w:r w:rsidRPr="00774112">
        <w:t>中</w:t>
      </w:r>
      <w:r w:rsidRPr="00774112">
        <w:t>3.10.1</w:t>
      </w:r>
      <w:r w:rsidRPr="00774112">
        <w:t>、</w:t>
      </w:r>
      <w:r w:rsidRPr="00774112">
        <w:t>3.10.2.1</w:t>
      </w:r>
      <w:r w:rsidRPr="00774112">
        <w:t>、</w:t>
      </w:r>
      <w:r w:rsidRPr="00774112">
        <w:t>3.10.2.2</w:t>
      </w:r>
      <w:r w:rsidRPr="00774112">
        <w:t>或</w:t>
      </w:r>
      <w:r w:rsidRPr="00774112">
        <w:t>3.10.3</w:t>
      </w:r>
      <w:r w:rsidRPr="00774112">
        <w:t>任一条所有要求的，可免做疲劳分析。</w:t>
      </w:r>
      <w:r w:rsidRPr="00774112">
        <w:br/>
        <w:t>7.4.3</w:t>
      </w:r>
      <w:r w:rsidRPr="00774112">
        <w:t xml:space="preserve">　设计温度</w:t>
      </w:r>
      <w:r w:rsidRPr="00774112">
        <w:br/>
        <w:t>7.4.3.1</w:t>
      </w:r>
      <w:r w:rsidRPr="00774112">
        <w:t xml:space="preserve">　设计温度的确定应考虑环境温度的影响。</w:t>
      </w:r>
      <w:r w:rsidRPr="00774112">
        <w:br/>
        <w:t>7.4.3.2</w:t>
      </w:r>
      <w:r w:rsidRPr="00774112">
        <w:t xml:space="preserve">　设计温度应不低于元件金属在工作状态可能达到的最高工作温度，且不低于</w:t>
      </w:r>
      <w:r w:rsidRPr="00774112">
        <w:t>50</w:t>
      </w:r>
      <w:r w:rsidRPr="00774112">
        <w:rPr>
          <w:rFonts w:ascii="宋体" w:eastAsia="宋体" w:hAnsi="宋体" w:cs="宋体" w:hint="eastAsia"/>
        </w:rPr>
        <w:t>℃</w:t>
      </w:r>
      <w:r w:rsidRPr="00774112">
        <w:t>。</w:t>
      </w:r>
      <w:r w:rsidRPr="00774112">
        <w:br/>
        <w:t>7.4.4</w:t>
      </w:r>
      <w:r w:rsidRPr="00774112">
        <w:t xml:space="preserve">　最低设计金属温度</w:t>
      </w:r>
      <w:r w:rsidRPr="00774112">
        <w:br/>
        <w:t>7.4.4.1</w:t>
      </w:r>
      <w:r w:rsidRPr="00774112">
        <w:t xml:space="preserve">　根据正常使用、检验及试验中介质最低工作温度以及环境温度条件对罐体金属温度的影响</w:t>
      </w:r>
      <w:r w:rsidRPr="00774112">
        <w:t>,</w:t>
      </w:r>
      <w:r w:rsidRPr="00774112">
        <w:t>确定罐体最低设计金属温度。</w:t>
      </w:r>
      <w:r w:rsidRPr="00774112">
        <w:br/>
        <w:t>7.4.4.2</w:t>
      </w:r>
      <w:r w:rsidRPr="00774112">
        <w:t xml:space="preserve">　当正常工作条件下大气环境温度对压力容器壳体金属温度有影响时，其最低设计金属温度不得高于历年来月平均最低气温（当月各天的最低气温值相加后除以当月的天数）的最低值。</w:t>
      </w:r>
      <w:r w:rsidRPr="00774112">
        <w:br/>
        <w:t>7.4.5</w:t>
      </w:r>
      <w:r w:rsidRPr="00774112">
        <w:t xml:space="preserve">　设计压力</w:t>
      </w:r>
      <w:r w:rsidRPr="00774112">
        <w:br/>
      </w:r>
      <w:r w:rsidRPr="00774112">
        <w:t>设计压力应不小于下列工况的最大值，且不低于</w:t>
      </w:r>
      <w:r w:rsidRPr="00774112">
        <w:t>2.2MPa</w:t>
      </w:r>
      <w:r w:rsidRPr="00774112">
        <w:t>：</w:t>
      </w:r>
      <w:r w:rsidRPr="00774112">
        <w:br/>
        <w:t>a</w:t>
      </w:r>
      <w:r w:rsidRPr="00774112">
        <w:t>）　充装工况下的工作压力；</w:t>
      </w:r>
      <w:r w:rsidRPr="00774112">
        <w:br/>
        <w:t>b</w:t>
      </w:r>
      <w:r w:rsidRPr="00774112">
        <w:t>）　设计温度下液化石油气（商品丙烷）的饱和蒸气压。</w:t>
      </w:r>
      <w:r w:rsidRPr="00774112">
        <w:br/>
        <w:t>7.4.6</w:t>
      </w:r>
      <w:r w:rsidRPr="00774112">
        <w:t xml:space="preserve">　最高允许工作压力</w:t>
      </w:r>
      <w:r w:rsidRPr="00774112">
        <w:br/>
      </w:r>
      <w:r w:rsidRPr="00774112">
        <w:t>设计图样或铭牌中给出小型储罐的最高允许工作压力时，可用最高允许工作压力代替设计压力确定安全阀整定压力以及罐体液压试验压力。</w:t>
      </w:r>
      <w:r w:rsidRPr="00774112">
        <w:br/>
        <w:t>7.4.7</w:t>
      </w:r>
      <w:r w:rsidRPr="00774112">
        <w:t xml:space="preserve">　计算压力</w:t>
      </w:r>
      <w:r w:rsidRPr="00774112">
        <w:br/>
        <w:t>7.4.7.1</w:t>
      </w:r>
      <w:r w:rsidRPr="00774112">
        <w:t xml:space="preserve">　罐体受压元件的计算压力应不小于设计压力与液柱静压力之</w:t>
      </w:r>
      <w:proofErr w:type="gramStart"/>
      <w:r w:rsidRPr="00774112">
        <w:t>和</w:t>
      </w:r>
      <w:proofErr w:type="gramEnd"/>
      <w:r w:rsidRPr="00774112">
        <w:t>。</w:t>
      </w:r>
      <w:r w:rsidRPr="00774112">
        <w:br/>
        <w:t>7.4.7.2</w:t>
      </w:r>
      <w:r w:rsidRPr="00774112">
        <w:t xml:space="preserve">　当罐体的液柱静压力小于设计压力的</w:t>
      </w:r>
      <w:r w:rsidRPr="00774112">
        <w:t>5%</w:t>
      </w:r>
      <w:r w:rsidRPr="00774112">
        <w:t>时，可忽略不计。</w:t>
      </w:r>
      <w:r w:rsidRPr="00774112">
        <w:br/>
        <w:t>7.4.8</w:t>
      </w:r>
      <w:r w:rsidRPr="00774112">
        <w:t xml:space="preserve">　焊接接头系数</w:t>
      </w:r>
      <w:r w:rsidRPr="00774112">
        <w:br/>
        <w:t>7.4.8.1</w:t>
      </w:r>
      <w:r w:rsidRPr="00774112">
        <w:t xml:space="preserve">　当采用双面焊和相当于双面焊的全焊透对接接头，进行全部无损检测，焊接接头系数取</w:t>
      </w:r>
      <w:r w:rsidRPr="00774112">
        <w:t>1.0</w:t>
      </w:r>
      <w:r w:rsidRPr="00774112">
        <w:t>。</w:t>
      </w:r>
      <w:r w:rsidRPr="00774112">
        <w:br/>
        <w:t>7.4.8.2</w:t>
      </w:r>
      <w:r w:rsidRPr="00774112">
        <w:t xml:space="preserve">　当采用单面焊对接接头（沿焊缝根部全长有紧贴基本金属的垫板），进行全部无损检测，焊接接头系数取</w:t>
      </w:r>
      <w:r w:rsidRPr="00774112">
        <w:t>0.9</w:t>
      </w:r>
      <w:r w:rsidRPr="00774112">
        <w:t>。</w:t>
      </w:r>
      <w:r w:rsidRPr="00774112">
        <w:br/>
        <w:t>7.4.9</w:t>
      </w:r>
      <w:r w:rsidRPr="00774112">
        <w:t xml:space="preserve">　许用应力</w:t>
      </w:r>
      <w:r w:rsidRPr="00774112">
        <w:br/>
        <w:t xml:space="preserve">7.4.9.1 </w:t>
      </w:r>
      <w:r w:rsidRPr="00774112">
        <w:t>采用规则设计的罐体，其材料许用应力按</w:t>
      </w:r>
      <w:r w:rsidRPr="00774112">
        <w:t>GB/T 150.2</w:t>
      </w:r>
      <w:r w:rsidRPr="00774112">
        <w:t>选取；采用分析设计的罐体，其材料设计应力强度按</w:t>
      </w:r>
      <w:r w:rsidRPr="00774112">
        <w:t>JB/T 4732</w:t>
      </w:r>
      <w:r w:rsidRPr="00774112">
        <w:t>选取。</w:t>
      </w:r>
      <w:r w:rsidRPr="00774112">
        <w:br/>
        <w:t xml:space="preserve">7.4.9.2 </w:t>
      </w:r>
      <w:r w:rsidRPr="00774112">
        <w:t>采用规则设计的罐体，当局部采用分析设计时，其材料许用应力按</w:t>
      </w:r>
      <w:r w:rsidRPr="00774112">
        <w:t>GB/T 150.2</w:t>
      </w:r>
      <w:r w:rsidRPr="00774112">
        <w:t>选取。</w:t>
      </w:r>
      <w:r w:rsidRPr="00774112">
        <w:br/>
        <w:t>7.4.10</w:t>
      </w:r>
      <w:r w:rsidRPr="00774112">
        <w:t xml:space="preserve">　腐蚀裕量</w:t>
      </w:r>
      <w:r w:rsidRPr="00774112">
        <w:br/>
        <w:t>7.4.10.1</w:t>
      </w:r>
      <w:r w:rsidRPr="00774112">
        <w:t xml:space="preserve">　罐体的腐蚀裕量应由设计单位按用户提供的设计条件确定。</w:t>
      </w:r>
      <w:r w:rsidRPr="00774112">
        <w:br/>
        <w:t>7.4.10.2</w:t>
      </w:r>
      <w:r w:rsidRPr="00774112">
        <w:t xml:space="preserve">　有均匀腐蚀或磨损的罐体元件，应按预期的罐体设计使用年限和液化石油气（商品丙烷）对材料的腐蚀速率及磨损速率确定其腐蚀裕量。</w:t>
      </w:r>
      <w:r w:rsidRPr="00774112">
        <w:br/>
        <w:t>7.4.10.3</w:t>
      </w:r>
      <w:r w:rsidRPr="00774112">
        <w:t xml:space="preserve">　罐体各元件受到的腐蚀程度不同时，可采用不同的腐蚀裕量。</w:t>
      </w:r>
      <w:r w:rsidRPr="00774112">
        <w:br/>
        <w:t>7.4.10.4</w:t>
      </w:r>
      <w:r w:rsidRPr="00774112">
        <w:t xml:space="preserve">　碳素钢或低合金钢制罐体，其</w:t>
      </w:r>
      <w:proofErr w:type="gramStart"/>
      <w:r w:rsidRPr="00774112">
        <w:t>均匀腐蚀裕量应</w:t>
      </w:r>
      <w:proofErr w:type="gramEnd"/>
      <w:r w:rsidRPr="00774112">
        <w:t>不小于</w:t>
      </w:r>
      <w:r w:rsidRPr="00774112">
        <w:t>1mm</w:t>
      </w:r>
      <w:r w:rsidRPr="00774112">
        <w:t>。</w:t>
      </w:r>
      <w:r w:rsidRPr="00774112">
        <w:br/>
        <w:t>7.4.11</w:t>
      </w:r>
      <w:r w:rsidRPr="00774112">
        <w:t xml:space="preserve">　设计厚度</w:t>
      </w:r>
      <w:r w:rsidRPr="00774112">
        <w:br/>
      </w:r>
      <w:r w:rsidRPr="00774112">
        <w:t>罐体的设计厚度应不小于按</w:t>
      </w:r>
      <w:r w:rsidRPr="00774112">
        <w:t>GB/T 150.3</w:t>
      </w:r>
      <w:r w:rsidRPr="00774112">
        <w:t>或</w:t>
      </w:r>
      <w:r w:rsidRPr="00774112">
        <w:t>JB/T 4732</w:t>
      </w:r>
      <w:r w:rsidRPr="00774112">
        <w:t>确定的罐体计算厚度与腐蚀裕量之</w:t>
      </w:r>
      <w:proofErr w:type="gramStart"/>
      <w:r w:rsidRPr="00774112">
        <w:t>和</w:t>
      </w:r>
      <w:proofErr w:type="gramEnd"/>
      <w:r w:rsidRPr="00774112">
        <w:t>。</w:t>
      </w:r>
      <w:r w:rsidRPr="00774112">
        <w:br/>
        <w:t>7.4.12</w:t>
      </w:r>
      <w:r w:rsidRPr="00774112">
        <w:t xml:space="preserve">　最小成形厚度</w:t>
      </w:r>
      <w:r w:rsidRPr="00774112">
        <w:br/>
      </w:r>
      <w:r w:rsidRPr="00774112">
        <w:t>受压元件成形后应保证设计要求的最小厚度。</w:t>
      </w:r>
      <w:r w:rsidRPr="00774112">
        <w:br/>
        <w:t xml:space="preserve">7.4.13 </w:t>
      </w:r>
      <w:r w:rsidRPr="00774112">
        <w:t>最小厚度</w:t>
      </w:r>
      <w:r w:rsidRPr="00774112">
        <w:br/>
      </w:r>
      <w:r w:rsidRPr="00774112">
        <w:lastRenderedPageBreak/>
        <w:t>最小厚度的确定应考虑制造、运输、安装等因素的影响。</w:t>
      </w:r>
      <w:r w:rsidRPr="00774112">
        <w:br/>
        <w:t>7.4.14</w:t>
      </w:r>
      <w:r w:rsidRPr="00774112">
        <w:t xml:space="preserve">　介质</w:t>
      </w:r>
      <w:r w:rsidRPr="00774112">
        <w:br/>
        <w:t>7.4.14.1</w:t>
      </w:r>
      <w:r w:rsidRPr="00774112">
        <w:t xml:space="preserve">　液化石油气（商品丙烷）应符合</w:t>
      </w:r>
      <w:r w:rsidRPr="00774112">
        <w:t>GB 11174</w:t>
      </w:r>
      <w:r w:rsidRPr="00774112">
        <w:t>中的规定，且不应含二甲醚。</w:t>
      </w:r>
      <w:r w:rsidRPr="00774112">
        <w:br/>
        <w:t>7.4.14.2</w:t>
      </w:r>
      <w:r w:rsidRPr="00774112">
        <w:t xml:space="preserve">　液化石油气（商品丙烷）为</w:t>
      </w:r>
      <w:r w:rsidRPr="00774112">
        <w:t>2.1</w:t>
      </w:r>
      <w:r w:rsidRPr="00774112">
        <w:t>类易燃气体，</w:t>
      </w:r>
      <w:r w:rsidRPr="00774112">
        <w:t>UN</w:t>
      </w:r>
      <w:r w:rsidRPr="00774112">
        <w:t>号为</w:t>
      </w:r>
      <w:r w:rsidRPr="00774112">
        <w:t>1075</w:t>
      </w:r>
      <w:r w:rsidRPr="00774112">
        <w:t>。</w:t>
      </w:r>
      <w:r w:rsidRPr="00774112">
        <w:br/>
        <w:t>7.4.15</w:t>
      </w:r>
      <w:r w:rsidRPr="00774112">
        <w:t xml:space="preserve">　焊接接头设计</w:t>
      </w:r>
      <w:r w:rsidRPr="00774112">
        <w:br/>
        <w:t>7.4.15.1</w:t>
      </w:r>
      <w:r w:rsidRPr="00774112">
        <w:t xml:space="preserve">　罐体</w:t>
      </w:r>
      <w:r w:rsidRPr="00774112">
        <w:t>A</w:t>
      </w:r>
      <w:r w:rsidRPr="00774112">
        <w:t>、</w:t>
      </w:r>
      <w:r w:rsidRPr="00774112">
        <w:t>B</w:t>
      </w:r>
      <w:r w:rsidRPr="00774112">
        <w:t>类焊接接头应采用全截面焊透的对接接头形式，包括双面焊对接接头和相当于双面焊的全焊透对接接头及单面焊对接接头（沿焊缝根部全长有紧贴基本金属的垫板）。</w:t>
      </w:r>
      <w:r w:rsidRPr="00774112">
        <w:br/>
        <w:t>7.4.15.2</w:t>
      </w:r>
      <w:r w:rsidRPr="00774112">
        <w:t xml:space="preserve">　凸缘、接管等与壳体之间的接头应采用全焊透结构。</w:t>
      </w:r>
      <w:r w:rsidRPr="00774112">
        <w:br/>
        <w:t>7.4.16</w:t>
      </w:r>
      <w:r w:rsidRPr="00774112">
        <w:t xml:space="preserve">　罐体用管法兰</w:t>
      </w:r>
      <w:r w:rsidRPr="00774112">
        <w:br/>
        <w:t>7.4.16.1</w:t>
      </w:r>
      <w:r w:rsidRPr="00774112">
        <w:t xml:space="preserve">　罐体用管法兰、垫片应符合</w:t>
      </w:r>
      <w:r w:rsidRPr="00774112">
        <w:t>TSG 21</w:t>
      </w:r>
      <w:r w:rsidRPr="00774112">
        <w:t>及相应标准的规定。</w:t>
      </w:r>
      <w:r w:rsidRPr="00774112">
        <w:br/>
        <w:t>7.4.16.2</w:t>
      </w:r>
      <w:r w:rsidRPr="00774112">
        <w:t xml:space="preserve">　罐体用紧固件应符合相关标准的规定。</w:t>
      </w:r>
      <w:r w:rsidRPr="00774112">
        <w:br/>
        <w:t>7.4.17</w:t>
      </w:r>
      <w:r w:rsidRPr="00774112">
        <w:t xml:space="preserve">　凸缘</w:t>
      </w:r>
      <w:r w:rsidRPr="00774112">
        <w:br/>
        <w:t>7.4.17.1</w:t>
      </w:r>
      <w:r w:rsidRPr="00774112">
        <w:t>凸缘用非密封管螺纹应符合</w:t>
      </w:r>
      <w:r w:rsidRPr="00774112">
        <w:t>GB/T 196</w:t>
      </w:r>
      <w:r w:rsidRPr="00774112">
        <w:t>、</w:t>
      </w:r>
      <w:r w:rsidRPr="00774112">
        <w:t>GB/T 197</w:t>
      </w:r>
      <w:r w:rsidRPr="00774112">
        <w:t>的规定。</w:t>
      </w:r>
      <w:r w:rsidRPr="00774112">
        <w:br/>
        <w:t>7.4.17.2</w:t>
      </w:r>
      <w:r w:rsidRPr="00774112">
        <w:t>凸缘用密封管螺纹应符合</w:t>
      </w:r>
      <w:r w:rsidRPr="00774112">
        <w:t>GB/T 7306.2</w:t>
      </w:r>
      <w:r w:rsidRPr="00774112">
        <w:t>、</w:t>
      </w:r>
      <w:r w:rsidRPr="00774112">
        <w:t>GB/T 27944</w:t>
      </w:r>
      <w:r w:rsidRPr="00774112">
        <w:t>或</w:t>
      </w:r>
      <w:r w:rsidRPr="00774112">
        <w:t>GB/T 12716</w:t>
      </w:r>
      <w:r w:rsidRPr="00774112">
        <w:t>的规定。</w:t>
      </w:r>
      <w:r w:rsidRPr="00774112">
        <w:br/>
        <w:t>7.4.18</w:t>
      </w:r>
      <w:r w:rsidRPr="00774112">
        <w:t xml:space="preserve">　开口设置及要求</w:t>
      </w:r>
      <w:r w:rsidRPr="00774112">
        <w:br/>
        <w:t xml:space="preserve">7.4.18.1 </w:t>
      </w:r>
      <w:r w:rsidRPr="00774112">
        <w:t>小型罐体所有开口</w:t>
      </w:r>
      <w:proofErr w:type="gramStart"/>
      <w:r w:rsidRPr="00774112">
        <w:t>宜集中</w:t>
      </w:r>
      <w:proofErr w:type="gramEnd"/>
      <w:r w:rsidRPr="00774112">
        <w:t>布置，便于操作和维修，且均应标明其用途。</w:t>
      </w:r>
      <w:r w:rsidRPr="00774112">
        <w:br/>
        <w:t xml:space="preserve">7.4.18.2 </w:t>
      </w:r>
      <w:r w:rsidRPr="00774112">
        <w:t>立式小型储罐的开口应布置在罐体的侧面。卧式储罐的开口可布置在封头或罐体顶部。</w:t>
      </w:r>
      <w:r w:rsidRPr="00774112">
        <w:br/>
        <w:t>7.4.18.3</w:t>
      </w:r>
      <w:r w:rsidRPr="00774112">
        <w:t xml:space="preserve">　开口及接管的设置</w:t>
      </w:r>
      <w:r w:rsidRPr="00774112">
        <w:br/>
        <w:t xml:space="preserve">7.4.18.3.1 </w:t>
      </w:r>
      <w:r w:rsidRPr="00774112">
        <w:t>罐体上应设安全阀口，且应与罐内气相空间相连，还应保证安全阀铅直安装。当通过内部管路与气相空间连通时，其入口应设置在靠近罐内顶部的位置，以防止液态液化石油气（商品丙烷）进入安全阀，管路应不影响安全阀的正常排放。</w:t>
      </w:r>
      <w:r w:rsidRPr="00774112">
        <w:br/>
        <w:t xml:space="preserve">7.4.18.3.2 </w:t>
      </w:r>
      <w:r w:rsidRPr="00774112">
        <w:t>罐体上应设置</w:t>
      </w:r>
      <w:proofErr w:type="gramStart"/>
      <w:r w:rsidRPr="00774112">
        <w:t>液位计口</w:t>
      </w:r>
      <w:proofErr w:type="gramEnd"/>
      <w:r w:rsidRPr="00774112">
        <w:t>。</w:t>
      </w:r>
      <w:r w:rsidRPr="00774112">
        <w:br/>
        <w:t xml:space="preserve">7.4.18.3.3 </w:t>
      </w:r>
      <w:r w:rsidRPr="00774112">
        <w:t>当设压力表口时，应与罐内气相空间相连通。</w:t>
      </w:r>
      <w:r w:rsidRPr="00774112">
        <w:br/>
        <w:t xml:space="preserve">7.4.18.3.4 </w:t>
      </w:r>
      <w:r w:rsidRPr="00774112">
        <w:t>罐体上应设充液口，设置在充液口的充液阀应带内置式限充装置，使充装时介质体积不大于</w:t>
      </w:r>
      <w:r w:rsidRPr="00774112">
        <w:t>80%</w:t>
      </w:r>
      <w:r w:rsidRPr="00774112">
        <w:t>罐体容积。</w:t>
      </w:r>
      <w:r w:rsidRPr="00774112">
        <w:br/>
        <w:t xml:space="preserve">7.4.18.3.5 </w:t>
      </w:r>
      <w:r w:rsidRPr="00774112">
        <w:t>罐体上应设气相平衡口，且应与罐内气相空间相连通。</w:t>
      </w:r>
      <w:r w:rsidRPr="00774112">
        <w:br/>
        <w:t xml:space="preserve">7.4.18.3.6 </w:t>
      </w:r>
      <w:r w:rsidRPr="00774112">
        <w:t>罐体上</w:t>
      </w:r>
      <w:proofErr w:type="gramStart"/>
      <w:r w:rsidRPr="00774112">
        <w:t>应设取气口</w:t>
      </w:r>
      <w:proofErr w:type="gramEnd"/>
      <w:r w:rsidRPr="00774112">
        <w:t>和取液口。取气口应与罐内气相空间连通。取液口应在罐内设取液管，取液管底部应尽量靠近罐内的底部，且不影响出液。</w:t>
      </w:r>
      <w:r w:rsidRPr="00774112">
        <w:br/>
        <w:t xml:space="preserve">7.4.18.3.7 </w:t>
      </w:r>
      <w:r w:rsidRPr="00774112">
        <w:t>罐体的取液口起到排污作用时，可不单独设置排污口。当罐体上设有独立排污口时，其出口处应串联安装单向止回阀，</w:t>
      </w:r>
      <w:proofErr w:type="gramStart"/>
      <w:r w:rsidRPr="00774112">
        <w:t>且罐内应</w:t>
      </w:r>
      <w:proofErr w:type="gramEnd"/>
      <w:r w:rsidRPr="00774112">
        <w:t>设排污管，排污管口应尽量靠近罐内底部，排污口还应有保护措施，防止外力</w:t>
      </w:r>
      <w:proofErr w:type="gramStart"/>
      <w:r w:rsidRPr="00774112">
        <w:t>破坏及误操作</w:t>
      </w:r>
      <w:proofErr w:type="gramEnd"/>
      <w:r w:rsidRPr="00774112">
        <w:t>。</w:t>
      </w:r>
      <w:r w:rsidRPr="00774112">
        <w:br/>
        <w:t>7.4.18.4</w:t>
      </w:r>
      <w:r w:rsidRPr="00774112">
        <w:t xml:space="preserve">　组合口的设置</w:t>
      </w:r>
      <w:r w:rsidRPr="00774112">
        <w:br/>
      </w:r>
      <w:r w:rsidRPr="00774112">
        <w:t>罐体的管口可按需要合并为组合口，组合口应满足所组合开口的所有设置要求及功能。</w:t>
      </w:r>
      <w:r w:rsidRPr="00774112">
        <w:br/>
        <w:t>7.4.18.5</w:t>
      </w:r>
      <w:r w:rsidRPr="00774112">
        <w:t xml:space="preserve">　检查孔的设置</w:t>
      </w:r>
      <w:r w:rsidRPr="00774112">
        <w:br/>
      </w:r>
      <w:r w:rsidRPr="00774112">
        <w:t>罐体应</w:t>
      </w:r>
      <w:proofErr w:type="gramStart"/>
      <w:r w:rsidRPr="00774112">
        <w:t>设检查孔</w:t>
      </w:r>
      <w:proofErr w:type="gramEnd"/>
      <w:r w:rsidRPr="00774112">
        <w:t>。当小型储罐无法</w:t>
      </w:r>
      <w:proofErr w:type="gramStart"/>
      <w:r w:rsidRPr="00774112">
        <w:t>设检查孔</w:t>
      </w:r>
      <w:proofErr w:type="gramEnd"/>
      <w:r w:rsidRPr="00774112">
        <w:t>时，设计单位应提出具体技术措施，例如增加制造时的检测项目，且对小型储罐的定期检验提出重点检验项目、方法等要求。</w:t>
      </w:r>
      <w:r w:rsidRPr="00774112">
        <w:br/>
        <w:t>7.4.19</w:t>
      </w:r>
      <w:r w:rsidRPr="00774112">
        <w:t xml:space="preserve">　结构件的连接</w:t>
      </w:r>
      <w:r w:rsidRPr="00774112">
        <w:br/>
      </w:r>
      <w:r w:rsidRPr="00774112">
        <w:t>导线固定卡片、铭牌架等结构件应符合下列要求：</w:t>
      </w:r>
      <w:r w:rsidRPr="00774112">
        <w:br/>
        <w:t>a</w:t>
      </w:r>
      <w:r w:rsidRPr="00774112">
        <w:t>）　结构件材料强度应不大于与其相连接的罐体材料的强度；</w:t>
      </w:r>
      <w:r w:rsidRPr="00774112">
        <w:br/>
        <w:t>b</w:t>
      </w:r>
      <w:r w:rsidRPr="00774112">
        <w:t>）　结构件材料厚度应不大于与其相连接的罐体材料厚度的</w:t>
      </w:r>
      <w:r w:rsidRPr="00774112">
        <w:t>0.70</w:t>
      </w:r>
      <w:r w:rsidRPr="00774112">
        <w:t>倍。</w:t>
      </w:r>
      <w:r w:rsidRPr="00774112">
        <w:br/>
        <w:t>7.5</w:t>
      </w:r>
      <w:r w:rsidRPr="00774112">
        <w:t xml:space="preserve">　液压试验</w:t>
      </w:r>
      <w:r w:rsidRPr="00774112">
        <w:br/>
        <w:t xml:space="preserve">7.5.1 </w:t>
      </w:r>
      <w:r w:rsidRPr="00774112">
        <w:t>罐体制成后应进行液压试验。</w:t>
      </w:r>
      <w:r w:rsidRPr="00774112">
        <w:br/>
        <w:t xml:space="preserve">7.5.2 </w:t>
      </w:r>
      <w:r w:rsidRPr="00774112">
        <w:t>罐体液压试验压力按式（</w:t>
      </w:r>
      <w:r w:rsidRPr="00774112">
        <w:t>1</w:t>
      </w:r>
      <w:r w:rsidRPr="00774112">
        <w:t>）确定：</w:t>
      </w:r>
      <w:r w:rsidRPr="00774112">
        <w:br/>
      </w:r>
      <w:r w:rsidRPr="00774112">
        <w:t>（</w:t>
      </w:r>
      <w:r w:rsidRPr="00774112">
        <w:t>1</w:t>
      </w:r>
      <w:r w:rsidRPr="00774112">
        <w:t>）</w:t>
      </w:r>
      <w:r w:rsidRPr="00774112">
        <w:br/>
      </w:r>
      <w:r w:rsidRPr="00774112">
        <w:t>式中：</w:t>
      </w:r>
      <w:r w:rsidRPr="00774112">
        <w:br/>
        <w:t>P ——</w:t>
      </w:r>
      <w:r w:rsidRPr="00774112">
        <w:t>设计压力或最高允许工作压力，</w:t>
      </w:r>
      <w:r w:rsidRPr="00774112">
        <w:t>MPa</w:t>
      </w:r>
      <w:r w:rsidRPr="00774112">
        <w:t>；</w:t>
      </w:r>
      <w:r w:rsidRPr="00774112">
        <w:br/>
        <w:t>PT ——</w:t>
      </w:r>
      <w:r w:rsidRPr="00774112">
        <w:t>试验压力最低值，</w:t>
      </w:r>
      <w:r w:rsidRPr="00774112">
        <w:t>MPa</w:t>
      </w:r>
      <w:r w:rsidRPr="00774112">
        <w:t>；</w:t>
      </w:r>
      <w:r w:rsidRPr="00774112">
        <w:br/>
        <w:t>[σ]——</w:t>
      </w:r>
      <w:r w:rsidRPr="00774112">
        <w:t>罐体元件材料在液压试验温度下的许用应力或设计应力强度，</w:t>
      </w:r>
      <w:r w:rsidRPr="00774112">
        <w:t>MPa</w:t>
      </w:r>
      <w:r w:rsidRPr="00774112">
        <w:t>；</w:t>
      </w:r>
      <w:r w:rsidRPr="00774112">
        <w:br/>
        <w:t>[σ]t——</w:t>
      </w:r>
      <w:r w:rsidRPr="00774112">
        <w:t>罐体元件材料在设计温度下材料的许用应力或设计应力强度，</w:t>
      </w:r>
      <w:r w:rsidRPr="00774112">
        <w:t>MPa</w:t>
      </w:r>
      <w:r w:rsidRPr="00774112">
        <w:t>。</w:t>
      </w:r>
      <w:r w:rsidRPr="00774112">
        <w:br/>
      </w:r>
      <w:r w:rsidRPr="00774112">
        <w:lastRenderedPageBreak/>
        <w:t>注</w:t>
      </w:r>
      <w:r w:rsidRPr="00774112">
        <w:t>1</w:t>
      </w:r>
      <w:r w:rsidRPr="00774112">
        <w:t>：罐体各主要受压元件所用材料不同时，应取各元件材料的</w:t>
      </w:r>
      <w:r w:rsidRPr="00774112">
        <w:t>[σ]/ [σ]t</w:t>
      </w:r>
      <w:r w:rsidRPr="00774112">
        <w:t>比值中的最小值。</w:t>
      </w:r>
      <w:r w:rsidRPr="00774112">
        <w:br/>
      </w:r>
      <w:r w:rsidRPr="00774112">
        <w:t>注</w:t>
      </w:r>
      <w:r w:rsidRPr="00774112">
        <w:t>2</w:t>
      </w:r>
      <w:r w:rsidRPr="00774112">
        <w:t>：</w:t>
      </w:r>
      <w:r w:rsidRPr="00774112">
        <w:t>[σ]t</w:t>
      </w:r>
      <w:r w:rsidRPr="00774112">
        <w:t>不应低于材料受抗拉强度和屈服强度控制的许用应力或设计应力强度最小值。</w:t>
      </w:r>
      <w:r w:rsidRPr="00774112">
        <w:br/>
        <w:t>7.5.3</w:t>
      </w:r>
      <w:r w:rsidRPr="00774112">
        <w:t xml:space="preserve">　当采用大于</w:t>
      </w:r>
      <w:r w:rsidRPr="00774112">
        <w:t>7.5.2</w:t>
      </w:r>
      <w:r w:rsidRPr="00774112">
        <w:t>规定的液压试验压力时，应在液压试验前校核各受压元件在试验条件下的应力水平，罐体元件应按式（</w:t>
      </w:r>
      <w:r w:rsidRPr="00774112">
        <w:t>2</w:t>
      </w:r>
      <w:r w:rsidRPr="00774112">
        <w:t>）校核最大总体薄膜应力</w:t>
      </w:r>
      <w:proofErr w:type="spellStart"/>
      <w:r w:rsidRPr="00774112">
        <w:t>σT</w:t>
      </w:r>
      <w:proofErr w:type="spellEnd"/>
      <w:r w:rsidRPr="00774112">
        <w:t>：</w:t>
      </w:r>
      <w:r w:rsidRPr="00774112">
        <w:br/>
      </w:r>
      <w:r w:rsidRPr="00774112">
        <w:t>（</w:t>
      </w:r>
      <w:r w:rsidRPr="00774112">
        <w:t>2</w:t>
      </w:r>
      <w:r w:rsidRPr="00774112">
        <w:t>）</w:t>
      </w:r>
      <w:r w:rsidRPr="00774112">
        <w:br/>
      </w:r>
      <w:r w:rsidRPr="00774112">
        <w:t>式中：</w:t>
      </w:r>
      <w:r w:rsidRPr="00774112">
        <w:br/>
      </w:r>
      <w:proofErr w:type="spellStart"/>
      <w:r w:rsidRPr="00774112">
        <w:t>σT</w:t>
      </w:r>
      <w:proofErr w:type="spellEnd"/>
      <w:r w:rsidRPr="00774112">
        <w:t xml:space="preserve"> ——</w:t>
      </w:r>
      <w:r w:rsidRPr="00774112">
        <w:t>试验压力下圆筒的周向薄膜应力，</w:t>
      </w:r>
      <w:r w:rsidRPr="00774112">
        <w:t>MPa</w:t>
      </w:r>
      <w:r w:rsidRPr="00774112">
        <w:t>；</w:t>
      </w:r>
      <w:r w:rsidRPr="00774112">
        <w:br/>
        <w:t>PT ——</w:t>
      </w:r>
      <w:r w:rsidRPr="00774112">
        <w:t>试验压力，</w:t>
      </w:r>
      <w:r w:rsidRPr="00774112">
        <w:t>MPa</w:t>
      </w:r>
      <w:r w:rsidRPr="00774112">
        <w:t>；</w:t>
      </w:r>
      <w:r w:rsidRPr="00774112">
        <w:br/>
        <w:t>Di——</w:t>
      </w:r>
      <w:r w:rsidRPr="00774112">
        <w:t>圆筒的内直径，</w:t>
      </w:r>
      <w:r w:rsidRPr="00774112">
        <w:t>mm</w:t>
      </w:r>
      <w:r w:rsidRPr="00774112">
        <w:t>；</w:t>
      </w:r>
      <w:r w:rsidRPr="00774112">
        <w:br/>
      </w:r>
      <w:proofErr w:type="spellStart"/>
      <w:r w:rsidRPr="00774112">
        <w:t>δe</w:t>
      </w:r>
      <w:proofErr w:type="spellEnd"/>
      <w:r w:rsidRPr="00774112">
        <w:t xml:space="preserve"> ——</w:t>
      </w:r>
      <w:r w:rsidRPr="00774112">
        <w:t>圆筒的有效厚度，单位为毫米（</w:t>
      </w:r>
      <w:r w:rsidRPr="00774112">
        <w:t>mm</w:t>
      </w:r>
      <w:r w:rsidRPr="00774112">
        <w:t>）。</w:t>
      </w:r>
      <w:r w:rsidRPr="00774112">
        <w:br/>
        <w:t>7.5.4</w:t>
      </w:r>
      <w:r w:rsidRPr="00774112">
        <w:t xml:space="preserve">　罐体元件最大总体薄膜应力</w:t>
      </w:r>
      <w:proofErr w:type="spellStart"/>
      <w:r w:rsidRPr="00774112">
        <w:t>σT</w:t>
      </w:r>
      <w:proofErr w:type="spellEnd"/>
      <w:r w:rsidRPr="00774112">
        <w:t>应符合下列条件：</w:t>
      </w:r>
      <w:r w:rsidRPr="00774112">
        <w:br/>
      </w:r>
      <w:r w:rsidRPr="00774112">
        <w:t>液压试验时：</w:t>
      </w:r>
      <w:r w:rsidRPr="00774112">
        <w:t xml:space="preserve">σT≤0.9 </w:t>
      </w:r>
      <w:proofErr w:type="spellStart"/>
      <w:r w:rsidRPr="00774112">
        <w:t>ReLφ</w:t>
      </w:r>
      <w:proofErr w:type="spellEnd"/>
      <w:r w:rsidRPr="00774112">
        <w:t>（</w:t>
      </w:r>
      <w:r w:rsidRPr="00774112">
        <w:t>Rp0.2</w:t>
      </w:r>
      <w:r w:rsidRPr="00774112">
        <w:t>）　　（</w:t>
      </w:r>
      <w:r w:rsidRPr="00774112">
        <w:t>3</w:t>
      </w:r>
      <w:r w:rsidRPr="00774112">
        <w:t>）</w:t>
      </w:r>
      <w:r w:rsidRPr="00774112">
        <w:br/>
      </w:r>
      <w:r w:rsidRPr="00774112">
        <w:t>式中：</w:t>
      </w:r>
      <w:r w:rsidRPr="00774112">
        <w:br/>
      </w:r>
      <w:proofErr w:type="spellStart"/>
      <w:r w:rsidRPr="00774112">
        <w:t>ReL</w:t>
      </w:r>
      <w:proofErr w:type="spellEnd"/>
      <w:r w:rsidRPr="00774112">
        <w:t>（</w:t>
      </w:r>
      <w:r w:rsidRPr="00774112">
        <w:t>Rp0.2</w:t>
      </w:r>
      <w:r w:rsidRPr="00774112">
        <w:t>）</w:t>
      </w:r>
      <w:r w:rsidRPr="00774112">
        <w:t>——</w:t>
      </w:r>
      <w:r w:rsidRPr="00774112">
        <w:t>罐体材料在试验温度下的屈服强度或</w:t>
      </w:r>
      <w:r w:rsidRPr="00774112">
        <w:t>0.2%</w:t>
      </w:r>
      <w:r w:rsidRPr="00774112">
        <w:t>规定塑性延伸强度，</w:t>
      </w:r>
      <w:r w:rsidRPr="00774112">
        <w:t>MPa</w:t>
      </w:r>
      <w:r w:rsidRPr="00774112">
        <w:t>；</w:t>
      </w:r>
      <w:r w:rsidRPr="00774112">
        <w:br/>
        <w:t>φ——</w:t>
      </w:r>
      <w:r w:rsidRPr="00774112">
        <w:t>焊接接头系数。</w:t>
      </w:r>
      <w:r w:rsidRPr="00774112">
        <w:br/>
        <w:t>7.6</w:t>
      </w:r>
      <w:r w:rsidRPr="00774112">
        <w:t xml:space="preserve">　气密性试验</w:t>
      </w:r>
      <w:r w:rsidRPr="00774112">
        <w:br/>
        <w:t xml:space="preserve">7.6.1 </w:t>
      </w:r>
      <w:r w:rsidRPr="00774112">
        <w:t>小型储罐液压试验合格后进行气密性试验，试验前一般需将安全附件、仪表、装卸附件等安装齐全。</w:t>
      </w:r>
      <w:r w:rsidRPr="00774112">
        <w:br/>
        <w:t xml:space="preserve">7.6.2 </w:t>
      </w:r>
      <w:r w:rsidRPr="00774112">
        <w:t>气密性试验应符合</w:t>
      </w:r>
      <w:r w:rsidRPr="00774112">
        <w:t>GB/T 150.4-2011</w:t>
      </w:r>
      <w:r w:rsidRPr="00774112">
        <w:t>中</w:t>
      </w:r>
      <w:r w:rsidRPr="00774112">
        <w:t>11.5.3</w:t>
      </w:r>
      <w:r w:rsidRPr="00774112">
        <w:t>的规定。</w:t>
      </w:r>
      <w:r w:rsidRPr="00774112">
        <w:br/>
        <w:t>7.7</w:t>
      </w:r>
      <w:r w:rsidRPr="00774112">
        <w:t xml:space="preserve">　支座</w:t>
      </w:r>
      <w:r w:rsidRPr="00774112">
        <w:br/>
        <w:t>7.7.1</w:t>
      </w:r>
      <w:r w:rsidRPr="00774112">
        <w:t xml:space="preserve">　小型储罐用支座应符合</w:t>
      </w:r>
      <w:r w:rsidRPr="00774112">
        <w:t>NB/T 47065</w:t>
      </w:r>
      <w:r w:rsidRPr="00774112">
        <w:t>（所有部分）的规定。</w:t>
      </w:r>
      <w:r w:rsidRPr="00774112">
        <w:br/>
        <w:t>7.7.2</w:t>
      </w:r>
      <w:r w:rsidRPr="00774112">
        <w:t xml:space="preserve">　当采用其它结构型式的支座时，支座应与罐体一起进行局部应力分析，局部应力</w:t>
      </w:r>
      <w:proofErr w:type="gramStart"/>
      <w:r w:rsidRPr="00774112">
        <w:t>分析按</w:t>
      </w:r>
      <w:proofErr w:type="gramEnd"/>
      <w:r w:rsidRPr="00774112">
        <w:t>JB /T 4732</w:t>
      </w:r>
      <w:r w:rsidRPr="00774112">
        <w:t>的规定进行，许用应力按</w:t>
      </w:r>
      <w:r w:rsidRPr="00774112">
        <w:t>GB/T 150.2</w:t>
      </w:r>
      <w:r w:rsidRPr="00774112">
        <w:t>选取，且符合设计图样的规定。</w:t>
      </w:r>
      <w:r w:rsidRPr="00774112">
        <w:br/>
        <w:t>7.8</w:t>
      </w:r>
      <w:r w:rsidRPr="00774112">
        <w:t xml:space="preserve">　操作箱</w:t>
      </w:r>
      <w:r w:rsidRPr="00774112">
        <w:br/>
        <w:t>7.8.1</w:t>
      </w:r>
      <w:r w:rsidRPr="00774112">
        <w:t xml:space="preserve">　操作箱应有防意外开启的防护功能。</w:t>
      </w:r>
      <w:r w:rsidRPr="00774112">
        <w:br/>
        <w:t>7.8.2</w:t>
      </w:r>
      <w:r w:rsidRPr="00774112">
        <w:t xml:space="preserve">　操作箱的结构除考虑观察及操作便利性外，还应符合下列规定：</w:t>
      </w:r>
      <w:r w:rsidRPr="00774112">
        <w:br/>
        <w:t>a)</w:t>
      </w:r>
      <w:r w:rsidRPr="00774112">
        <w:t xml:space="preserve">　底部及箱门应设防积水结构；</w:t>
      </w:r>
      <w:r w:rsidRPr="00774112">
        <w:br/>
        <w:t>b)</w:t>
      </w:r>
      <w:r w:rsidRPr="00774112">
        <w:t xml:space="preserve">　内部应有防气态液化石油气（商品丙烷）的聚集；</w:t>
      </w:r>
      <w:r w:rsidRPr="00774112">
        <w:br/>
        <w:t>c)</w:t>
      </w:r>
      <w:r w:rsidRPr="00774112">
        <w:t xml:space="preserve">　应考虑气体泄漏报警器及相关附件的安装。</w:t>
      </w:r>
      <w:r w:rsidRPr="00774112">
        <w:br/>
        <w:t>7.9</w:t>
      </w:r>
      <w:r w:rsidRPr="00774112">
        <w:t xml:space="preserve">　防火涂层</w:t>
      </w:r>
      <w:r w:rsidRPr="00774112">
        <w:br/>
      </w:r>
      <w:r w:rsidRPr="00774112">
        <w:t>当用户要求时，小型储罐的外表面应涂敷防火涂层，防火涂料应符合</w:t>
      </w:r>
      <w:r w:rsidRPr="00774112">
        <w:t>6.4</w:t>
      </w:r>
      <w:r w:rsidRPr="00774112">
        <w:t>的规定。</w:t>
      </w:r>
      <w:r w:rsidRPr="00774112">
        <w:br/>
        <w:t>8</w:t>
      </w:r>
      <w:r w:rsidRPr="00774112">
        <w:t xml:space="preserve">　安全附件、仪表、装卸附件</w:t>
      </w:r>
      <w:r w:rsidRPr="00774112">
        <w:br/>
        <w:t>8.1</w:t>
      </w:r>
      <w:r w:rsidRPr="00774112">
        <w:t xml:space="preserve">　基本要求</w:t>
      </w:r>
      <w:r w:rsidRPr="00774112">
        <w:br/>
        <w:t>8.1.1</w:t>
      </w:r>
      <w:r w:rsidRPr="00774112">
        <w:t xml:space="preserve">　安全附件、仪表和装卸附件的选用及设置，除应符合</w:t>
      </w:r>
      <w:r w:rsidRPr="00774112">
        <w:t>TSG 21</w:t>
      </w:r>
      <w:r w:rsidRPr="00774112">
        <w:t>和本文件的规定外，还应符合设计文件的要求。</w:t>
      </w:r>
      <w:r w:rsidRPr="00774112">
        <w:br/>
        <w:t>8.1.2</w:t>
      </w:r>
      <w:r w:rsidRPr="00774112">
        <w:t xml:space="preserve">　安全附件至少包括安全阀以及导静电装置等。</w:t>
      </w:r>
      <w:r w:rsidRPr="00774112">
        <w:br/>
        <w:t>8.1.3</w:t>
      </w:r>
      <w:r w:rsidRPr="00774112">
        <w:t xml:space="preserve">　仪表至少包括液位测量装置、压力测量装置。</w:t>
      </w:r>
      <w:r w:rsidRPr="00774112">
        <w:br/>
        <w:t>8.1.4</w:t>
      </w:r>
      <w:r w:rsidRPr="00774112">
        <w:t xml:space="preserve">　装卸附件至少包括</w:t>
      </w:r>
      <w:proofErr w:type="gramStart"/>
      <w:r w:rsidRPr="00774112">
        <w:t>带限充</w:t>
      </w:r>
      <w:proofErr w:type="gramEnd"/>
      <w:r w:rsidRPr="00774112">
        <w:t>装置的充液装置、气相平衡阀、取气阀、取液阀或具备装卸功能的组合阀等。</w:t>
      </w:r>
      <w:r w:rsidRPr="00774112">
        <w:br/>
        <w:t>8.1.5</w:t>
      </w:r>
      <w:r w:rsidRPr="00774112">
        <w:t xml:space="preserve">　选用的安全附件、仪表和装卸附件应与液化石油气（商品丙烷）相适应。</w:t>
      </w:r>
      <w:r w:rsidRPr="00774112">
        <w:br/>
        <w:t>8.1.6</w:t>
      </w:r>
      <w:r w:rsidRPr="00774112">
        <w:t xml:space="preserve">　安全附件和装卸附件的制造许可和型式试验应符合相应安全技术规范的要求。</w:t>
      </w:r>
      <w:r w:rsidRPr="00774112">
        <w:br/>
        <w:t>8.1.7</w:t>
      </w:r>
      <w:r w:rsidRPr="00774112">
        <w:t xml:space="preserve">　安全附件、仪表和装卸附件应符合相应安全技术规范和产品标准的规定，且有产品质量证明书或产品质量合格证，并在产品的明显部位有永久性标识或装设金属铭牌。</w:t>
      </w:r>
      <w:r w:rsidRPr="00774112">
        <w:br/>
        <w:t>8.1.8</w:t>
      </w:r>
      <w:r w:rsidRPr="00774112">
        <w:t xml:space="preserve">　采用带电气控制元件的安全附件、仪表和装卸附件，应符合电器元件防爆设计的相关标准要求。</w:t>
      </w:r>
      <w:r w:rsidRPr="00774112">
        <w:br/>
        <w:t>8.1.9</w:t>
      </w:r>
      <w:r w:rsidRPr="00774112">
        <w:t xml:space="preserve">　安全阀、压力表安装前，应进行校验和检定，合格后应重新铅封。</w:t>
      </w:r>
      <w:r w:rsidRPr="00774112">
        <w:br/>
        <w:t>8.1.10</w:t>
      </w:r>
      <w:r w:rsidRPr="00774112">
        <w:t xml:space="preserve">　罐体在液压试验合格后方可进行安全附件、仪表和装卸附件的安装，安全附件、仪表和装卸附件与罐体或管路之间的连接可采用焊接连接或法兰连接、螺纹连接等方式。仪表与管路之间的连接可采用卡套接头或活套接头等连接方式。</w:t>
      </w:r>
      <w:r w:rsidRPr="00774112">
        <w:br/>
        <w:t>8.1.11</w:t>
      </w:r>
      <w:r w:rsidRPr="00774112">
        <w:t xml:space="preserve">　安全附件、仪表、装卸附件等应集中布置，且设置防护装置。防护装置应有防意外开启的功能。</w:t>
      </w:r>
      <w:r w:rsidRPr="00774112">
        <w:br/>
        <w:t>8.2</w:t>
      </w:r>
      <w:r w:rsidRPr="00774112">
        <w:t xml:space="preserve">　安全阀</w:t>
      </w:r>
      <w:r w:rsidRPr="00774112">
        <w:br/>
        <w:t>8.2.1</w:t>
      </w:r>
      <w:r w:rsidRPr="00774112">
        <w:t xml:space="preserve">　小型储罐应至少设置一个全启式安全阀，且满足罐体安全泄放的要求。</w:t>
      </w:r>
      <w:r w:rsidRPr="00774112">
        <w:br/>
        <w:t>8.2.2</w:t>
      </w:r>
      <w:r w:rsidRPr="00774112">
        <w:t xml:space="preserve">　安全阀与罐体间应设置底座阀，其结构和</w:t>
      </w:r>
      <w:proofErr w:type="gramStart"/>
      <w:r w:rsidRPr="00774112">
        <w:t>通径应满足</w:t>
      </w:r>
      <w:proofErr w:type="gramEnd"/>
      <w:r w:rsidRPr="00774112">
        <w:t>罐体安全泄放量的要求。当安全阀与底座阀分离时，</w:t>
      </w:r>
      <w:proofErr w:type="gramStart"/>
      <w:r w:rsidRPr="00774112">
        <w:t>底</w:t>
      </w:r>
      <w:r w:rsidRPr="00774112">
        <w:lastRenderedPageBreak/>
        <w:t>座阀应自动</w:t>
      </w:r>
      <w:proofErr w:type="gramEnd"/>
      <w:r w:rsidRPr="00774112">
        <w:t>关闭。</w:t>
      </w:r>
      <w:r w:rsidRPr="00774112">
        <w:br/>
        <w:t>8.2.3</w:t>
      </w:r>
      <w:r w:rsidRPr="00774112">
        <w:t xml:space="preserve">　安全阀应能承受罐体的工作压力、可能出现的危险超压及包括液体流动力在内的动态载荷。</w:t>
      </w:r>
      <w:r w:rsidRPr="00774112">
        <w:br/>
        <w:t>8.2.4</w:t>
      </w:r>
      <w:r w:rsidRPr="00774112">
        <w:t xml:space="preserve">　安全阀应符合</w:t>
      </w:r>
      <w:r w:rsidRPr="00774112">
        <w:t>GB/T 12241</w:t>
      </w:r>
      <w:r w:rsidRPr="00774112">
        <w:t>和</w:t>
      </w:r>
      <w:r w:rsidRPr="00774112">
        <w:t>GB/T 12243</w:t>
      </w:r>
      <w:r w:rsidRPr="00774112">
        <w:t>的规定。</w:t>
      </w:r>
      <w:r w:rsidRPr="00774112">
        <w:br/>
        <w:t>8.2.5</w:t>
      </w:r>
      <w:r w:rsidRPr="00774112">
        <w:t xml:space="preserve">　安全阀应垂直安装，其入口处应处于罐体气相空间，气体的泄放应畅通无阻。</w:t>
      </w:r>
      <w:r w:rsidRPr="00774112">
        <w:br/>
        <w:t xml:space="preserve">8.2.6 </w:t>
      </w:r>
      <w:r w:rsidRPr="00774112">
        <w:t>安全阀出口处应设置泄放导管，且不应影响安全阀的正常排放。泄放导管应且应高于小型储罐的顶部，排放口朝向与水平线夹角应大于</w:t>
      </w:r>
      <w:r w:rsidRPr="00774112">
        <w:t>0°</w:t>
      </w:r>
      <w:r w:rsidRPr="00774112">
        <w:t>，且不应指向罐体和操作位置。泄放管</w:t>
      </w:r>
      <w:proofErr w:type="gramStart"/>
      <w:r w:rsidRPr="00774112">
        <w:t>通径应满足</w:t>
      </w:r>
      <w:proofErr w:type="gramEnd"/>
      <w:r w:rsidRPr="00774112">
        <w:t>罐体安全泄放量的要求，其结构不应有任何限制或阻碍气体排放的障碍，且还应防杂物及雨水。</w:t>
      </w:r>
      <w:r w:rsidRPr="00774112">
        <w:br/>
        <w:t>8.2.7</w:t>
      </w:r>
      <w:r w:rsidRPr="00774112">
        <w:t xml:space="preserve">　安全阀的整定压力按</w:t>
      </w:r>
      <w:r w:rsidRPr="00774112">
        <w:t>GB/T 150.1-2011</w:t>
      </w:r>
      <w:r w:rsidRPr="00774112">
        <w:t>附录</w:t>
      </w:r>
      <w:r w:rsidRPr="00774112">
        <w:t>B</w:t>
      </w:r>
      <w:r w:rsidRPr="00774112">
        <w:t>的规定。</w:t>
      </w:r>
      <w:r w:rsidRPr="00774112">
        <w:br/>
        <w:t>8.2.8</w:t>
      </w:r>
      <w:r w:rsidRPr="00774112">
        <w:t xml:space="preserve">　安全阀的排放能力应符合下列规定：</w:t>
      </w:r>
      <w:r w:rsidRPr="00774112">
        <w:br/>
        <w:t>a</w:t>
      </w:r>
      <w:r w:rsidRPr="00774112">
        <w:t>）　当罐体完全处于火灾环境时或接近不能预料的外来热源而酿成危险时，以及压力出现异常情况时均能迅速排放；</w:t>
      </w:r>
      <w:r w:rsidRPr="00774112">
        <w:br/>
        <w:t>b</w:t>
      </w:r>
      <w:r w:rsidRPr="00774112">
        <w:t>）　各个安全阀的组合排放能力应足以将罐体内的压力（包括积累的压力）限制在不超过设计压力的</w:t>
      </w:r>
      <w:r w:rsidRPr="00774112">
        <w:t>1.2</w:t>
      </w:r>
      <w:r w:rsidRPr="00774112">
        <w:t>倍；</w:t>
      </w:r>
      <w:r w:rsidRPr="00774112">
        <w:br/>
        <w:t>c</w:t>
      </w:r>
      <w:r w:rsidRPr="00774112">
        <w:t>）　多个安全阀的排放能力为各个安全阀排放能力之</w:t>
      </w:r>
      <w:proofErr w:type="gramStart"/>
      <w:r w:rsidRPr="00774112">
        <w:t>和</w:t>
      </w:r>
      <w:proofErr w:type="gramEnd"/>
      <w:r w:rsidRPr="00774112">
        <w:t>。</w:t>
      </w:r>
      <w:r w:rsidRPr="00774112">
        <w:br/>
        <w:t>8.2.9</w:t>
      </w:r>
      <w:r w:rsidRPr="00774112">
        <w:t xml:space="preserve">　安全阀排放能力计算按</w:t>
      </w:r>
      <w:r w:rsidRPr="00774112">
        <w:t>GB/T 150.1-2011</w:t>
      </w:r>
      <w:r w:rsidRPr="00774112">
        <w:t>附录</w:t>
      </w:r>
      <w:r w:rsidRPr="00774112">
        <w:t>B</w:t>
      </w:r>
      <w:r w:rsidRPr="00774112">
        <w:t>的规定。</w:t>
      </w:r>
      <w:r w:rsidRPr="00774112">
        <w:br/>
        <w:t>8.2.10</w:t>
      </w:r>
      <w:r w:rsidRPr="00774112">
        <w:t xml:space="preserve">　安全阀应有清晰、永久的标记，标记内容应至少包括：</w:t>
      </w:r>
      <w:r w:rsidRPr="00774112">
        <w:br/>
        <w:t>a</w:t>
      </w:r>
      <w:r w:rsidRPr="00774112">
        <w:t>）　安全阀动作压力；</w:t>
      </w:r>
      <w:r w:rsidRPr="00774112">
        <w:br/>
        <w:t>b</w:t>
      </w:r>
      <w:r w:rsidRPr="00774112">
        <w:t>）　额定排放能力或最小泄放面积；</w:t>
      </w:r>
      <w:r w:rsidRPr="00774112">
        <w:br/>
        <w:t>c</w:t>
      </w:r>
      <w:r w:rsidRPr="00774112">
        <w:t>）　制造许可证编号及标志；</w:t>
      </w:r>
      <w:r w:rsidRPr="00774112">
        <w:br/>
        <w:t>d</w:t>
      </w:r>
      <w:r w:rsidRPr="00774112">
        <w:t>）　制造单位名称或标识商标。</w:t>
      </w:r>
      <w:r w:rsidRPr="00774112">
        <w:br/>
        <w:t>8.3</w:t>
      </w:r>
      <w:r w:rsidRPr="00774112">
        <w:t xml:space="preserve">　导静电装置</w:t>
      </w:r>
      <w:r w:rsidRPr="00774112">
        <w:br/>
      </w:r>
      <w:r w:rsidRPr="00774112">
        <w:t>罐体、管路、阀门和支座等连接处的导电性应良好，并设置可靠的导静电连接端子。罐体金属与接地导线末端之间的电阻值不大于</w:t>
      </w:r>
      <w:r w:rsidRPr="00774112">
        <w:t>5Ω</w:t>
      </w:r>
      <w:r w:rsidRPr="00774112">
        <w:t>。</w:t>
      </w:r>
      <w:r w:rsidRPr="00774112">
        <w:br/>
        <w:t>8.4</w:t>
      </w:r>
      <w:r w:rsidRPr="00774112">
        <w:t xml:space="preserve">　仪表</w:t>
      </w:r>
      <w:r w:rsidRPr="00774112">
        <w:br/>
        <w:t>8.4.1</w:t>
      </w:r>
      <w:r w:rsidRPr="00774112">
        <w:t xml:space="preserve">　一般规定</w:t>
      </w:r>
      <w:r w:rsidRPr="00774112">
        <w:br/>
        <w:t>8.4.1.1</w:t>
      </w:r>
      <w:r w:rsidRPr="00774112">
        <w:t xml:space="preserve">　直接与罐内液化石油气（商品丙烷）连通的仪表不应采用易碎、易损材料制造。</w:t>
      </w:r>
      <w:r w:rsidRPr="00774112">
        <w:br/>
        <w:t>8.4.1.2</w:t>
      </w:r>
      <w:r w:rsidRPr="00774112">
        <w:t xml:space="preserve">　仪表应灵敏、可靠，并有足够的精度和牢固的结构。</w:t>
      </w:r>
      <w:r w:rsidRPr="00774112">
        <w:br/>
        <w:t>8.4.1.3</w:t>
      </w:r>
      <w:r w:rsidRPr="00774112">
        <w:t xml:space="preserve">　仪表露出罐体外的部分应设置能防止受到意外撞击的保护装置。</w:t>
      </w:r>
      <w:r w:rsidRPr="00774112">
        <w:br/>
        <w:t>8.4.2</w:t>
      </w:r>
      <w:r w:rsidRPr="00774112">
        <w:t xml:space="preserve">　压力测量装置</w:t>
      </w:r>
      <w:r w:rsidRPr="00774112">
        <w:br/>
        <w:t>8.4.2.1</w:t>
      </w:r>
      <w:r w:rsidRPr="00774112">
        <w:t xml:space="preserve">　罐体</w:t>
      </w:r>
      <w:proofErr w:type="gramStart"/>
      <w:r w:rsidRPr="00774112">
        <w:t>宜设置</w:t>
      </w:r>
      <w:proofErr w:type="gramEnd"/>
      <w:r w:rsidRPr="00774112">
        <w:t>压力测量装置，且满足使用要求。</w:t>
      </w:r>
      <w:r w:rsidRPr="00774112">
        <w:br/>
        <w:t>8.4.2.2</w:t>
      </w:r>
      <w:r w:rsidRPr="00774112">
        <w:t xml:space="preserve">　压力测量装置与罐体之间应装设切断阀，且有启闭标记和锁紧装置。</w:t>
      </w:r>
      <w:r w:rsidRPr="00774112">
        <w:br/>
        <w:t>8.4.2.3</w:t>
      </w:r>
      <w:r w:rsidRPr="00774112">
        <w:t xml:space="preserve">　压力测量装置安装前应检定，检定后加装铅封，且注明下次检定日期。</w:t>
      </w:r>
      <w:r w:rsidRPr="00774112">
        <w:br/>
        <w:t>8.4.2.4</w:t>
      </w:r>
      <w:r w:rsidRPr="00774112">
        <w:t xml:space="preserve">　压力测量装置的位置应便于操作人员观察和清洗，且应避免受到辐射热、冻结或震动等不利因素的影响。</w:t>
      </w:r>
      <w:r w:rsidRPr="00774112">
        <w:br/>
        <w:t>8.4.2.5</w:t>
      </w:r>
      <w:r w:rsidRPr="00774112">
        <w:t xml:space="preserve">　压力测量装置的安装结构应牢固可靠，防止其脱落。</w:t>
      </w:r>
      <w:r w:rsidRPr="00774112">
        <w:br/>
        <w:t>8.4.2.6</w:t>
      </w:r>
      <w:r w:rsidRPr="00774112">
        <w:t xml:space="preserve">　当选用压力表时应符合下列规定：</w:t>
      </w:r>
      <w:r w:rsidRPr="00774112">
        <w:br/>
        <w:t>a)</w:t>
      </w:r>
      <w:r w:rsidRPr="00774112">
        <w:t xml:space="preserve">　精度不低于</w:t>
      </w:r>
      <w:r w:rsidRPr="00774112">
        <w:t>1.6</w:t>
      </w:r>
      <w:r w:rsidRPr="00774112">
        <w:t>级；</w:t>
      </w:r>
      <w:r w:rsidRPr="00774112">
        <w:br/>
        <w:t>b)</w:t>
      </w:r>
      <w:r w:rsidRPr="00774112">
        <w:t xml:space="preserve">　表盘刻度极限值应为工作压力的</w:t>
      </w:r>
      <w:r w:rsidRPr="00774112">
        <w:t>1.5</w:t>
      </w:r>
      <w:r w:rsidRPr="00774112">
        <w:t>倍～</w:t>
      </w:r>
      <w:r w:rsidRPr="00774112">
        <w:t>3.0</w:t>
      </w:r>
      <w:r w:rsidRPr="00774112">
        <w:t>倍；</w:t>
      </w:r>
      <w:r w:rsidRPr="00774112">
        <w:br/>
        <w:t>c)</w:t>
      </w:r>
      <w:r w:rsidRPr="00774112">
        <w:t xml:space="preserve">　刻度盘上应划出指示工作压力的红线。</w:t>
      </w:r>
      <w:r w:rsidRPr="00774112">
        <w:br/>
        <w:t>8.4.3</w:t>
      </w:r>
      <w:r w:rsidRPr="00774112">
        <w:t xml:space="preserve">　液位测量装置</w:t>
      </w:r>
      <w:r w:rsidRPr="00774112">
        <w:br/>
        <w:t>8.4.3.1</w:t>
      </w:r>
      <w:r w:rsidRPr="00774112">
        <w:t xml:space="preserve">　罐体应至少设置</w:t>
      </w:r>
      <w:r w:rsidRPr="00774112">
        <w:t>1</w:t>
      </w:r>
      <w:r w:rsidRPr="00774112">
        <w:t>个有远程信号传输功能的机械式液位计（以下简称液位计），精度等级不低于</w:t>
      </w:r>
      <w:r w:rsidRPr="00774112">
        <w:t>2.5</w:t>
      </w:r>
      <w:r w:rsidRPr="00774112">
        <w:t>级，指示应灵敏准确，且满足下列要求：</w:t>
      </w:r>
      <w:r w:rsidRPr="00774112">
        <w:br/>
        <w:t>a</w:t>
      </w:r>
      <w:r w:rsidRPr="00774112">
        <w:t>）　液</w:t>
      </w:r>
      <w:proofErr w:type="gramStart"/>
      <w:r w:rsidRPr="00774112">
        <w:t>位计应具有就地液</w:t>
      </w:r>
      <w:proofErr w:type="gramEnd"/>
      <w:r w:rsidRPr="00774112">
        <w:t>位显示、电信号传输功能，可按设定警戒液位向远程平台发送报警信号。当罐内液位下降到与</w:t>
      </w:r>
      <w:r w:rsidRPr="00774112">
        <w:t>40%</w:t>
      </w:r>
      <w:r w:rsidRPr="00774112">
        <w:t>罐体容积对应位置时，发出第一次报警信号；当罐内液位下降到与</w:t>
      </w:r>
      <w:r w:rsidRPr="00774112">
        <w:t>20%</w:t>
      </w:r>
      <w:r w:rsidRPr="00774112">
        <w:t>罐体容积对应位置以下时，发出连续报警信号；</w:t>
      </w:r>
    </w:p>
    <w:p w14:paraId="19683633" w14:textId="77777777" w:rsidR="00774112" w:rsidRPr="00774112" w:rsidRDefault="00774112" w:rsidP="00774112">
      <w:r w:rsidRPr="00774112">
        <w:br/>
        <w:t>b</w:t>
      </w:r>
      <w:r w:rsidRPr="00774112">
        <w:t>）</w:t>
      </w:r>
      <w:r w:rsidRPr="00774112">
        <w:t xml:space="preserve"> </w:t>
      </w:r>
      <w:proofErr w:type="gramStart"/>
      <w:r w:rsidRPr="00774112">
        <w:t>液位计表盘</w:t>
      </w:r>
      <w:proofErr w:type="gramEnd"/>
      <w:r w:rsidRPr="00774112">
        <w:t>至少设置体积百分比刻度，且分别在最高液位（对应</w:t>
      </w:r>
      <w:r w:rsidRPr="00774112">
        <w:t>80%</w:t>
      </w:r>
      <w:r w:rsidRPr="00774112">
        <w:t>罐体容积）、第一次警戒液位（对应</w:t>
      </w:r>
      <w:r w:rsidRPr="00774112">
        <w:t>40%</w:t>
      </w:r>
      <w:r w:rsidRPr="00774112">
        <w:t>罐体容积）、最终警戒液位（对应</w:t>
      </w:r>
      <w:r w:rsidRPr="00774112">
        <w:t>20%</w:t>
      </w:r>
      <w:r w:rsidRPr="00774112">
        <w:t>罐体容积）处均涂红；</w:t>
      </w:r>
      <w:r w:rsidRPr="00774112">
        <w:br/>
        <w:t>c</w:t>
      </w:r>
      <w:r w:rsidRPr="00774112">
        <w:t>）　液</w:t>
      </w:r>
      <w:proofErr w:type="gramStart"/>
      <w:r w:rsidRPr="00774112">
        <w:t>位计应</w:t>
      </w:r>
      <w:proofErr w:type="gramEnd"/>
      <w:r w:rsidRPr="00774112">
        <w:t>采用防止液化石油气（商品丙烷）泄漏的结构；</w:t>
      </w:r>
      <w:r w:rsidRPr="00774112">
        <w:br/>
        <w:t>d</w:t>
      </w:r>
      <w:r w:rsidRPr="00774112">
        <w:t xml:space="preserve">）　</w:t>
      </w:r>
      <w:proofErr w:type="gramStart"/>
      <w:r w:rsidRPr="00774112">
        <w:t>液位计的</w:t>
      </w:r>
      <w:proofErr w:type="gramEnd"/>
      <w:r w:rsidRPr="00774112">
        <w:t>动作应流畅，防止表盘空转；</w:t>
      </w:r>
      <w:r w:rsidRPr="00774112">
        <w:br/>
        <w:t>e</w:t>
      </w:r>
      <w:r w:rsidRPr="00774112">
        <w:t>）　除外观检查、液压试验、气密性试验等合格外，还应经动作、耐久、振动等专项性能试验合格，专项性能试</w:t>
      </w:r>
      <w:r w:rsidRPr="00774112">
        <w:lastRenderedPageBreak/>
        <w:t>验应由其制造单位试验。</w:t>
      </w:r>
      <w:r w:rsidRPr="00774112">
        <w:br/>
        <w:t>8.4.3.2</w:t>
      </w:r>
      <w:r w:rsidRPr="00774112">
        <w:t xml:space="preserve">　液</w:t>
      </w:r>
      <w:proofErr w:type="gramStart"/>
      <w:r w:rsidRPr="00774112">
        <w:t>位计应</w:t>
      </w:r>
      <w:proofErr w:type="gramEnd"/>
      <w:r w:rsidRPr="00774112">
        <w:t>根据介质、设计压力和设计温度等参数正确选用。</w:t>
      </w:r>
      <w:r w:rsidRPr="00774112">
        <w:br/>
        <w:t>8.4.3.3</w:t>
      </w:r>
      <w:r w:rsidRPr="00774112">
        <w:t xml:space="preserve">　液</w:t>
      </w:r>
      <w:proofErr w:type="gramStart"/>
      <w:r w:rsidRPr="00774112">
        <w:t>位计应</w:t>
      </w:r>
      <w:proofErr w:type="gramEnd"/>
      <w:r w:rsidRPr="00774112">
        <w:t>安装结构牢固，其位置应便于观察和操作，</w:t>
      </w:r>
      <w:proofErr w:type="gramStart"/>
      <w:r w:rsidRPr="00774112">
        <w:t>且液位计附近</w:t>
      </w:r>
      <w:proofErr w:type="gramEnd"/>
      <w:r w:rsidRPr="00774112">
        <w:t>设置金属材质、永久连接的液位容积温度质量对照表。</w:t>
      </w:r>
      <w:r w:rsidRPr="00774112">
        <w:br/>
        <w:t>8.5</w:t>
      </w:r>
      <w:r w:rsidRPr="00774112">
        <w:t xml:space="preserve">　装卸附件</w:t>
      </w:r>
      <w:r w:rsidRPr="00774112">
        <w:br/>
        <w:t>8.5.1</w:t>
      </w:r>
      <w:r w:rsidRPr="00774112">
        <w:t xml:space="preserve">　一般要求</w:t>
      </w:r>
      <w:r w:rsidRPr="00774112">
        <w:br/>
        <w:t xml:space="preserve">8.5.1.1 </w:t>
      </w:r>
      <w:r w:rsidRPr="00774112">
        <w:t>装卸附件应适用于液化石油气（商品丙烷），且公称压力应不低于</w:t>
      </w:r>
      <w:r w:rsidRPr="00774112">
        <w:t>2.5MPa</w:t>
      </w:r>
      <w:r w:rsidRPr="00774112">
        <w:t>。</w:t>
      </w:r>
      <w:r w:rsidRPr="00774112">
        <w:br/>
        <w:t xml:space="preserve">8.5.1.2 </w:t>
      </w:r>
      <w:r w:rsidRPr="00774112">
        <w:t>装卸阀门阀体的液压试验压力为阀门公称压力的</w:t>
      </w:r>
      <w:r w:rsidRPr="00774112">
        <w:t>1.5</w:t>
      </w:r>
      <w:r w:rsidRPr="00774112">
        <w:t>倍，气密性试验压力为阀门公称压力，阀门应在全开和全闭工作状态下进行气密性试验合格。</w:t>
      </w:r>
      <w:r w:rsidRPr="00774112">
        <w:br/>
        <w:t xml:space="preserve">8.5.1.3 </w:t>
      </w:r>
      <w:r w:rsidRPr="00774112">
        <w:t>手动阀门应在阀门承受气密性试验压力下能够全开、全闭，操作自如，且不应有异常阻力、空转等。</w:t>
      </w:r>
      <w:r w:rsidRPr="00774112">
        <w:br/>
        <w:t>8.5.2</w:t>
      </w:r>
      <w:r w:rsidRPr="00774112">
        <w:t xml:space="preserve">　</w:t>
      </w:r>
      <w:proofErr w:type="gramStart"/>
      <w:r w:rsidRPr="00774112">
        <w:t>带限充</w:t>
      </w:r>
      <w:proofErr w:type="gramEnd"/>
      <w:r w:rsidRPr="00774112">
        <w:t>装置的充液装置</w:t>
      </w:r>
      <w:r w:rsidRPr="00774112">
        <w:br/>
        <w:t>8.5.2.1</w:t>
      </w:r>
      <w:r w:rsidRPr="00774112">
        <w:t xml:space="preserve">　</w:t>
      </w:r>
      <w:proofErr w:type="gramStart"/>
      <w:r w:rsidRPr="00774112">
        <w:t>带限充</w:t>
      </w:r>
      <w:proofErr w:type="gramEnd"/>
      <w:r w:rsidRPr="00774112">
        <w:t>装置的充液装置（以下简称充液装置）应具有止回阀、球阀及限充装置等结构的组合阀，或采用等效结构，且还应设置密封堵帽。</w:t>
      </w:r>
      <w:proofErr w:type="gramStart"/>
      <w:r w:rsidRPr="00774112">
        <w:t>密封堵帽应有</w:t>
      </w:r>
      <w:proofErr w:type="gramEnd"/>
      <w:r w:rsidRPr="00774112">
        <w:t>泄压功能。</w:t>
      </w:r>
      <w:r w:rsidRPr="00774112">
        <w:br/>
        <w:t xml:space="preserve">8.5.2.2 </w:t>
      </w:r>
      <w:r w:rsidRPr="00774112">
        <w:t>限充装置应采用机械式结构，其浮子应能承受罐内压力。</w:t>
      </w:r>
      <w:r w:rsidRPr="00774112">
        <w:br/>
        <w:t>8.5.2.3</w:t>
      </w:r>
      <w:r w:rsidRPr="00774112">
        <w:t xml:space="preserve">　充液装置</w:t>
      </w:r>
      <w:proofErr w:type="gramStart"/>
      <w:r w:rsidRPr="00774112">
        <w:t>与卸液枪</w:t>
      </w:r>
      <w:proofErr w:type="gramEnd"/>
      <w:r w:rsidRPr="00774112">
        <w:t>分离时能有效防止液化石油气（商品丙烷）大量泄漏，</w:t>
      </w:r>
      <w:r w:rsidRPr="00774112">
        <w:t>10</w:t>
      </w:r>
      <w:r w:rsidRPr="00774112">
        <w:t>次泄漏量不超过</w:t>
      </w:r>
      <w:r w:rsidRPr="00774112">
        <w:t>50ml</w:t>
      </w:r>
      <w:r w:rsidRPr="00774112">
        <w:t>。</w:t>
      </w:r>
      <w:r w:rsidRPr="00774112">
        <w:br/>
        <w:t xml:space="preserve">8.5.2.4 </w:t>
      </w:r>
      <w:r w:rsidRPr="00774112">
        <w:t>正常工作时，充液装置内液化石油气（商品丙烷）的流速应不大于</w:t>
      </w:r>
      <w:r w:rsidRPr="00774112">
        <w:t>3m/s</w:t>
      </w:r>
      <w:r w:rsidRPr="00774112">
        <w:t>。</w:t>
      </w:r>
      <w:r w:rsidRPr="00774112">
        <w:br/>
        <w:t>8.5.2.5</w:t>
      </w:r>
      <w:r w:rsidRPr="00774112">
        <w:t xml:space="preserve">　当充装量达到最高液位（对应</w:t>
      </w:r>
      <w:r w:rsidRPr="00774112">
        <w:t>80%</w:t>
      </w:r>
      <w:r w:rsidRPr="00774112">
        <w:t>罐体容积）时，充液装置的限充装置应能自动关闭充液装置。</w:t>
      </w:r>
      <w:r w:rsidRPr="00774112">
        <w:br/>
        <w:t>8.5.2.6</w:t>
      </w:r>
      <w:r w:rsidRPr="00774112">
        <w:t xml:space="preserve">　限充装置应设置在罐体内，且在罐外不能改变限充装置的液位设置。</w:t>
      </w:r>
      <w:r w:rsidRPr="00774112">
        <w:br/>
        <w:t>8.5.2.7</w:t>
      </w:r>
      <w:r w:rsidRPr="00774112">
        <w:t xml:space="preserve">　充液装置的限充装置除外观、耐压、气密、动作试验等检验合格外，还应经耐久、动作后泄漏量测定、振动等专项性能试验合格，专项性能试验应由其制造单位试验。</w:t>
      </w:r>
      <w:r w:rsidRPr="00774112">
        <w:br/>
        <w:t>8.5.2.8</w:t>
      </w:r>
      <w:r w:rsidRPr="00774112">
        <w:t xml:space="preserve">　充液装置的充装接口应与小型罐车</w:t>
      </w:r>
      <w:proofErr w:type="gramStart"/>
      <w:r w:rsidRPr="00774112">
        <w:t>的卸液枪</w:t>
      </w:r>
      <w:proofErr w:type="gramEnd"/>
      <w:r w:rsidRPr="00774112">
        <w:t>相匹配，且应快速连接与分离，不应采用转换接头连接。</w:t>
      </w:r>
      <w:r w:rsidRPr="00774112">
        <w:br/>
        <w:t>8.5.3</w:t>
      </w:r>
      <w:r w:rsidRPr="00774112">
        <w:t xml:space="preserve">　气相平衡阀</w:t>
      </w:r>
      <w:r w:rsidRPr="00774112">
        <w:br/>
        <w:t>8.5.3.1</w:t>
      </w:r>
      <w:r w:rsidRPr="00774112">
        <w:t xml:space="preserve">　气相平衡</w:t>
      </w:r>
      <w:proofErr w:type="gramStart"/>
      <w:r w:rsidRPr="00774112">
        <w:t>阀应具有止回</w:t>
      </w:r>
      <w:proofErr w:type="gramEnd"/>
      <w:r w:rsidRPr="00774112">
        <w:t>和限流的功能。</w:t>
      </w:r>
      <w:r w:rsidRPr="00774112">
        <w:br/>
        <w:t>8.5.3.2</w:t>
      </w:r>
      <w:r w:rsidRPr="00774112">
        <w:t xml:space="preserve">　气相平衡阀与回气枪断开时应能防止液化石油气（商品丙烷）大量泄漏，</w:t>
      </w:r>
      <w:r w:rsidRPr="00774112">
        <w:t>10</w:t>
      </w:r>
      <w:r w:rsidRPr="00774112">
        <w:t>次泄漏量不超过</w:t>
      </w:r>
      <w:r w:rsidRPr="00774112">
        <w:t>12L</w:t>
      </w:r>
      <w:r w:rsidRPr="00774112">
        <w:t>。</w:t>
      </w:r>
      <w:r w:rsidRPr="00774112">
        <w:br/>
        <w:t>8.5.3.3</w:t>
      </w:r>
      <w:r w:rsidRPr="00774112">
        <w:t xml:space="preserve">　限流功能应能防止意外情况下气体大量向外排放。</w:t>
      </w:r>
      <w:r w:rsidRPr="00774112">
        <w:br/>
        <w:t>8.5.3.4</w:t>
      </w:r>
      <w:r w:rsidRPr="00774112">
        <w:t xml:space="preserve">　气相</w:t>
      </w:r>
      <w:proofErr w:type="gramStart"/>
      <w:r w:rsidRPr="00774112">
        <w:t>平衡阀应设置</w:t>
      </w:r>
      <w:proofErr w:type="gramEnd"/>
      <w:r w:rsidRPr="00774112">
        <w:t>密封堵帽，且有泄压功能。</w:t>
      </w:r>
      <w:r w:rsidRPr="00774112">
        <w:br/>
        <w:t>8.5.3.5</w:t>
      </w:r>
      <w:r w:rsidRPr="00774112">
        <w:t xml:space="preserve">　气相平衡阀的回气接口应与小型罐车的回气枪相匹配，且应快速连接与分离，不应采用转换接头连接。</w:t>
      </w:r>
      <w:r w:rsidRPr="00774112">
        <w:br/>
        <w:t>8.5.4</w:t>
      </w:r>
      <w:r w:rsidRPr="00774112">
        <w:t xml:space="preserve">　取气阀和取液阀</w:t>
      </w:r>
      <w:r w:rsidRPr="00774112">
        <w:br/>
        <w:t>8.5.4.1</w:t>
      </w:r>
      <w:r w:rsidRPr="00774112">
        <w:t xml:space="preserve">　取气阀、取液阀应有截止功能。</w:t>
      </w:r>
      <w:r w:rsidRPr="00774112">
        <w:br/>
        <w:t>8.5.4.2</w:t>
      </w:r>
      <w:r w:rsidRPr="00774112">
        <w:t xml:space="preserve">　取气阀、取液阀应有限流或过流的功能，当工程系统中设有等效装置时除外。</w:t>
      </w:r>
      <w:r w:rsidRPr="00774112">
        <w:br/>
        <w:t>8.5.4.3</w:t>
      </w:r>
      <w:r w:rsidRPr="00774112">
        <w:t xml:space="preserve">　当取液阀或取气阀未连接外部管路时，应配备密封堵帽。</w:t>
      </w:r>
      <w:proofErr w:type="gramStart"/>
      <w:r w:rsidRPr="00774112">
        <w:t>密封堵帽应有</w:t>
      </w:r>
      <w:proofErr w:type="gramEnd"/>
      <w:r w:rsidRPr="00774112">
        <w:t>泄压功能。</w:t>
      </w:r>
      <w:r w:rsidRPr="00774112">
        <w:br/>
        <w:t>8.5.5</w:t>
      </w:r>
      <w:r w:rsidRPr="00774112">
        <w:t xml:space="preserve">　组合阀</w:t>
      </w:r>
      <w:r w:rsidRPr="00774112">
        <w:br/>
      </w:r>
      <w:proofErr w:type="gramStart"/>
      <w:r w:rsidRPr="00774112">
        <w:t>组合阀应按</w:t>
      </w:r>
      <w:proofErr w:type="gramEnd"/>
      <w:r w:rsidRPr="00774112">
        <w:t>功能分别满足</w:t>
      </w:r>
      <w:r w:rsidRPr="00774112">
        <w:t>8.5.2~8.5.4</w:t>
      </w:r>
      <w:r w:rsidRPr="00774112">
        <w:t>的要求。常用组合阀如下：</w:t>
      </w:r>
      <w:r w:rsidRPr="00774112">
        <w:br/>
        <w:t>a</w:t>
      </w:r>
      <w:r w:rsidRPr="00774112">
        <w:t>）取液阀与气相平衡阀；</w:t>
      </w:r>
      <w:r w:rsidRPr="00774112">
        <w:br/>
        <w:t>b</w:t>
      </w:r>
      <w:r w:rsidRPr="00774112">
        <w:t>）取气阀、气相平衡阀与安全阀底阀；</w:t>
      </w:r>
      <w:r w:rsidRPr="00774112">
        <w:br/>
        <w:t>c</w:t>
      </w:r>
      <w:r w:rsidRPr="00774112">
        <w:t>）其他可能的组合。</w:t>
      </w:r>
      <w:r w:rsidRPr="00774112">
        <w:br/>
        <w:t>9</w:t>
      </w:r>
      <w:r w:rsidRPr="00774112">
        <w:t xml:space="preserve">　制造</w:t>
      </w:r>
      <w:r w:rsidRPr="00774112">
        <w:br/>
        <w:t>9.1</w:t>
      </w:r>
      <w:r w:rsidRPr="00774112">
        <w:t xml:space="preserve">　基本要求</w:t>
      </w:r>
      <w:r w:rsidRPr="00774112">
        <w:br/>
        <w:t>9.1.1</w:t>
      </w:r>
      <w:r w:rsidRPr="00774112">
        <w:t xml:space="preserve">　小型储罐应按</w:t>
      </w:r>
      <w:proofErr w:type="gramStart"/>
      <w:r w:rsidRPr="00774112">
        <w:t>经规定</w:t>
      </w:r>
      <w:proofErr w:type="gramEnd"/>
      <w:r w:rsidRPr="00774112">
        <w:t>程序批准的设计文件及本文件的要求进行制造与检验。</w:t>
      </w:r>
      <w:r w:rsidRPr="00774112">
        <w:br/>
        <w:t>9.1.2</w:t>
      </w:r>
      <w:r w:rsidRPr="00774112">
        <w:t xml:space="preserve">　封头、锻件等受压元件及安全附件、仪表、装卸附件等为外购、外协件时，外购、外协件应符合设计文件及本文件的规定，且经检验合格后方可使用。</w:t>
      </w:r>
      <w:r w:rsidRPr="00774112">
        <w:br/>
        <w:t>9.1.3</w:t>
      </w:r>
      <w:r w:rsidRPr="00774112">
        <w:t xml:space="preserve">　罐体施</w:t>
      </w:r>
      <w:proofErr w:type="gramStart"/>
      <w:r w:rsidRPr="00774112">
        <w:t>焊人员</w:t>
      </w:r>
      <w:proofErr w:type="gramEnd"/>
      <w:r w:rsidRPr="00774112">
        <w:t>应按</w:t>
      </w:r>
      <w:r w:rsidRPr="00774112">
        <w:t>TSG Z6002</w:t>
      </w:r>
      <w:r w:rsidRPr="00774112">
        <w:t>的规定考核合格，且取得相应项目的《特种设备作业人员证》后，方可在有效期间内担任合格项目范围内的焊接工作。</w:t>
      </w:r>
    </w:p>
    <w:p w14:paraId="4DF3FB19" w14:textId="77777777" w:rsidR="00774112" w:rsidRPr="00774112" w:rsidRDefault="00774112" w:rsidP="00774112">
      <w:r w:rsidRPr="00774112">
        <w:br/>
        <w:t>9.1.4</w:t>
      </w:r>
      <w:r w:rsidRPr="00774112">
        <w:t xml:space="preserve">　罐体的无损检测应由持有相应项目的《特种设备检验检测人员证（无损检测人员）》，且在有效期内的人员担任。</w:t>
      </w:r>
      <w:r w:rsidRPr="00774112">
        <w:br/>
        <w:t>9.1.5</w:t>
      </w:r>
      <w:r w:rsidRPr="00774112">
        <w:t xml:space="preserve">　小型储罐的几何尺寸应符合设计图样的规定。</w:t>
      </w:r>
      <w:r w:rsidRPr="00774112">
        <w:br/>
        <w:t>9.1.6</w:t>
      </w:r>
      <w:r w:rsidRPr="00774112">
        <w:t xml:space="preserve">　小型储罐制造完毕后，所有附件的工作状态应完好。</w:t>
      </w:r>
      <w:r w:rsidRPr="00774112">
        <w:br/>
        <w:t>9.1.7</w:t>
      </w:r>
      <w:r w:rsidRPr="00774112">
        <w:t xml:space="preserve">　小型储罐的零部件，安装应牢固可靠，外表面应平整美观，无压伤、裂纹、焊渣或漆层脱落等缺陷。</w:t>
      </w:r>
      <w:r w:rsidRPr="00774112">
        <w:br/>
      </w:r>
      <w:r w:rsidRPr="00774112">
        <w:lastRenderedPageBreak/>
        <w:t xml:space="preserve">9.1.8 </w:t>
      </w:r>
      <w:r w:rsidRPr="00774112">
        <w:t>小型储罐安装电子标签或电子识读装置后方可出厂。</w:t>
      </w:r>
      <w:r w:rsidRPr="00774112">
        <w:br/>
        <w:t>9.2</w:t>
      </w:r>
      <w:r w:rsidRPr="00774112">
        <w:t xml:space="preserve">　罐体</w:t>
      </w:r>
      <w:r w:rsidRPr="00774112">
        <w:br/>
        <w:t>9.2.1</w:t>
      </w:r>
      <w:r w:rsidRPr="00774112">
        <w:t xml:space="preserve">　焊接接头分类</w:t>
      </w:r>
      <w:r w:rsidRPr="00774112">
        <w:br/>
        <w:t>9.2.1.1</w:t>
      </w:r>
      <w:r w:rsidRPr="00774112">
        <w:t xml:space="preserve">　罐体受压元件之间的焊接接头分为</w:t>
      </w:r>
      <w:r w:rsidRPr="00774112">
        <w:t>A</w:t>
      </w:r>
      <w:r w:rsidRPr="00774112">
        <w:t>、</w:t>
      </w:r>
      <w:r w:rsidRPr="00774112">
        <w:t>B</w:t>
      </w:r>
      <w:r w:rsidRPr="00774112">
        <w:t>、</w:t>
      </w:r>
      <w:r w:rsidRPr="00774112">
        <w:t>C</w:t>
      </w:r>
      <w:r w:rsidRPr="00774112">
        <w:t>、</w:t>
      </w:r>
      <w:r w:rsidRPr="00774112">
        <w:t>D</w:t>
      </w:r>
      <w:r w:rsidRPr="00774112">
        <w:t>四类（如图</w:t>
      </w:r>
      <w:r w:rsidRPr="00774112">
        <w:t>4</w:t>
      </w:r>
      <w:r w:rsidRPr="00774112">
        <w:t>所示），且符合下列规定：</w:t>
      </w:r>
      <w:r w:rsidRPr="00774112">
        <w:br/>
        <w:t>a</w:t>
      </w:r>
      <w:r w:rsidRPr="00774112">
        <w:t>）　圆筒部分（包括接管）的纵向接头、球形封头与圆筒连接的环向接头、各类凸形封头中所有拼焊接头以及嵌入式接管或凸缘与罐体对接连接的接头，均属</w:t>
      </w:r>
      <w:r w:rsidRPr="00774112">
        <w:t>A</w:t>
      </w:r>
      <w:r w:rsidRPr="00774112">
        <w:t>类焊接接头；</w:t>
      </w:r>
      <w:r w:rsidRPr="00774112">
        <w:br/>
        <w:t>b</w:t>
      </w:r>
      <w:r w:rsidRPr="00774112">
        <w:t>）　罐体部分的环向接头、长颈法兰与接管连接的接头，以及接管间的对接环向接头，均属</w:t>
      </w:r>
      <w:r w:rsidRPr="00774112">
        <w:t>B</w:t>
      </w:r>
      <w:r w:rsidRPr="00774112">
        <w:t>类焊接接头，但已规定为</w:t>
      </w:r>
      <w:r w:rsidRPr="00774112">
        <w:t>A</w:t>
      </w:r>
      <w:r w:rsidRPr="00774112">
        <w:t>类的焊接接头除外；</w:t>
      </w:r>
      <w:r w:rsidRPr="00774112">
        <w:br/>
        <w:t>c</w:t>
      </w:r>
      <w:r w:rsidRPr="00774112">
        <w:t>）　人孔、凸缘、等与圆筒和封头连接的接头均属于</w:t>
      </w:r>
      <w:r w:rsidRPr="00774112">
        <w:t>D</w:t>
      </w:r>
      <w:r w:rsidRPr="00774112">
        <w:t>类焊接接头，但已规定为</w:t>
      </w:r>
      <w:r w:rsidRPr="00774112">
        <w:t>A</w:t>
      </w:r>
      <w:r w:rsidRPr="00774112">
        <w:t>、</w:t>
      </w:r>
      <w:r w:rsidRPr="00774112">
        <w:t>B</w:t>
      </w:r>
      <w:r w:rsidRPr="00774112">
        <w:t>类的焊接接头除外。</w:t>
      </w:r>
      <w:r w:rsidRPr="00774112">
        <w:br/>
        <w:t>9.2.1.2</w:t>
      </w:r>
      <w:r w:rsidRPr="00774112">
        <w:t xml:space="preserve">　非受压元件与受压元件的连接接头为</w:t>
      </w:r>
      <w:r w:rsidRPr="00774112">
        <w:t>E</w:t>
      </w:r>
      <w:r w:rsidRPr="00774112">
        <w:t>类焊接接头（如图</w:t>
      </w:r>
      <w:r w:rsidRPr="00774112">
        <w:t>4</w:t>
      </w:r>
      <w:r w:rsidRPr="00774112">
        <w:t>所示）。</w:t>
      </w:r>
      <w:r w:rsidRPr="00774112">
        <w:br/>
      </w:r>
      <w:r w:rsidRPr="00774112">
        <w:t>图</w:t>
      </w:r>
      <w:r w:rsidRPr="00774112">
        <w:t xml:space="preserve">4 </w:t>
      </w:r>
      <w:r w:rsidRPr="00774112">
        <w:t>焊接接头分类</w:t>
      </w:r>
      <w:r w:rsidRPr="00774112">
        <w:br/>
        <w:t>9.2.2</w:t>
      </w:r>
      <w:r w:rsidRPr="00774112">
        <w:t xml:space="preserve">　材料复验、分割与标志移植</w:t>
      </w:r>
      <w:r w:rsidRPr="00774112">
        <w:br/>
        <w:t>9.2.2.1</w:t>
      </w:r>
      <w:r w:rsidRPr="00774112">
        <w:t xml:space="preserve">　符合下列条件之一的材料</w:t>
      </w:r>
      <w:proofErr w:type="gramStart"/>
      <w:r w:rsidRPr="00774112">
        <w:t>按炉号复验</w:t>
      </w:r>
      <w:proofErr w:type="gramEnd"/>
      <w:r w:rsidRPr="00774112">
        <w:t>其化学成分，按批号复验力学性能，且符合相应材料标准或设计文件的要求：</w:t>
      </w:r>
      <w:r w:rsidRPr="00774112">
        <w:br/>
        <w:t>a</w:t>
      </w:r>
      <w:r w:rsidRPr="00774112">
        <w:t>）　不能确定质量证明书真实性或对性能和化学成分有怀疑的主要受压元件材料；</w:t>
      </w:r>
      <w:r w:rsidRPr="00774112">
        <w:br/>
        <w:t>b</w:t>
      </w:r>
      <w:r w:rsidRPr="00774112">
        <w:t>）　设计文件要求进行复验的材料。</w:t>
      </w:r>
      <w:r w:rsidRPr="00774112">
        <w:br/>
        <w:t>9.2.2.2</w:t>
      </w:r>
      <w:r w:rsidRPr="00774112">
        <w:t xml:space="preserve">　材料分割可采用冷切割或热切割方法。当采用热切割方法分割材料时，应清除表面熔渣和影响制造质量的表面层。</w:t>
      </w:r>
      <w:r w:rsidRPr="00774112">
        <w:br/>
        <w:t>9.2.2.3</w:t>
      </w:r>
      <w:r w:rsidRPr="00774112">
        <w:t xml:space="preserve">　制造受压元件的材料应有可追溯的标志。在制造过程中，如</w:t>
      </w:r>
      <w:proofErr w:type="gramStart"/>
      <w:r w:rsidRPr="00774112">
        <w:t>原标志</w:t>
      </w:r>
      <w:proofErr w:type="gramEnd"/>
      <w:r w:rsidRPr="00774112">
        <w:t>被裁掉或材料分成几块时，制造单位应规定标志的表达方式，并在材料分割前完成标志的移植。</w:t>
      </w:r>
      <w:r w:rsidRPr="00774112">
        <w:br/>
        <w:t>9.2.3</w:t>
      </w:r>
      <w:r w:rsidRPr="00774112">
        <w:t xml:space="preserve">　冷、热加工成形与组装</w:t>
      </w:r>
      <w:r w:rsidRPr="00774112">
        <w:br/>
        <w:t>9.2.3.1</w:t>
      </w:r>
      <w:r w:rsidRPr="00774112">
        <w:t xml:space="preserve">　制造单位应根据制造工艺确定加工余量，以确保受压元件成形后的实际厚度不小于设计图样标注的最小成形厚度。</w:t>
      </w:r>
      <w:r w:rsidRPr="00774112">
        <w:br/>
        <w:t>9.2.3.2</w:t>
      </w:r>
      <w:r w:rsidRPr="00774112">
        <w:t xml:space="preserve">　采用经过正火处理的钢材制造的受压元件，宜采用冷成形或温成形；采用温成形时，须避开钢材的回火脆性温度区。</w:t>
      </w:r>
      <w:r w:rsidRPr="00774112">
        <w:br/>
        <w:t>9.2.3.3</w:t>
      </w:r>
      <w:r w:rsidRPr="00774112">
        <w:t xml:space="preserve">　制造中应避免钢板表面的机械损伤。对于尖锐伤痕、刻槽等缺陷应予修磨，修磨斜度最大为</w:t>
      </w:r>
      <w:r w:rsidRPr="00774112">
        <w:t>1</w:t>
      </w:r>
      <w:r w:rsidRPr="00774112">
        <w:rPr>
          <w:rFonts w:ascii="宋体" w:eastAsia="宋体" w:hAnsi="宋体" w:cs="宋体" w:hint="eastAsia"/>
        </w:rPr>
        <w:t>∶</w:t>
      </w:r>
      <w:r w:rsidRPr="00774112">
        <w:t>3</w:t>
      </w:r>
      <w:r w:rsidRPr="00774112">
        <w:t>。修磨的深度应不大于该部位钢材厚度的</w:t>
      </w:r>
      <w:r w:rsidRPr="00774112">
        <w:t>5%</w:t>
      </w:r>
      <w:r w:rsidRPr="00774112">
        <w:t>，且不大于</w:t>
      </w:r>
      <w:r w:rsidRPr="00774112">
        <w:t>2mm</w:t>
      </w:r>
      <w:r w:rsidRPr="00774112">
        <w:t>，否则应予焊补。</w:t>
      </w:r>
      <w:r w:rsidRPr="00774112">
        <w:br/>
        <w:t>9.2.3.4</w:t>
      </w:r>
      <w:r w:rsidRPr="00774112">
        <w:t xml:space="preserve">　坡口应符合下列要求：</w:t>
      </w:r>
      <w:r w:rsidRPr="00774112">
        <w:br/>
        <w:t>a</w:t>
      </w:r>
      <w:r w:rsidRPr="00774112">
        <w:t>）　坡口表面不应有裂纹、分层、夹杂等缺陷；</w:t>
      </w:r>
      <w:r w:rsidRPr="00774112">
        <w:br/>
        <w:t>b</w:t>
      </w:r>
      <w:r w:rsidRPr="00774112">
        <w:t>）　施焊前，应清除坡口及其两侧母材表面至少</w:t>
      </w:r>
      <w:r w:rsidRPr="00774112">
        <w:t>20mm</w:t>
      </w:r>
      <w:r w:rsidRPr="00774112">
        <w:t>范围内（</w:t>
      </w:r>
      <w:proofErr w:type="gramStart"/>
      <w:r w:rsidRPr="00774112">
        <w:t>以离坡口</w:t>
      </w:r>
      <w:proofErr w:type="gramEnd"/>
      <w:r w:rsidRPr="00774112">
        <w:t>边缘的距离计）的氧化物、油污、熔渣及其他有害杂质。</w:t>
      </w:r>
      <w:r w:rsidRPr="00774112">
        <w:br/>
        <w:t>9.2.3.5</w:t>
      </w:r>
      <w:r w:rsidRPr="00774112">
        <w:t xml:space="preserve">　封头应符合</w:t>
      </w:r>
      <w:r w:rsidRPr="00774112">
        <w:t>GB/T150.4</w:t>
      </w:r>
      <w:r w:rsidRPr="00774112">
        <w:t>、</w:t>
      </w:r>
      <w:r w:rsidRPr="00774112">
        <w:t>GB/T 25198</w:t>
      </w:r>
      <w:r w:rsidRPr="00774112">
        <w:t>和设计图样的规定。</w:t>
      </w:r>
      <w:r w:rsidRPr="00774112">
        <w:br/>
        <w:t>9.2.3.6</w:t>
      </w:r>
      <w:r w:rsidRPr="00774112">
        <w:t xml:space="preserve">　用带间隙的全尺寸的内样板检查封头内表面的形状偏差（见图</w:t>
      </w:r>
      <w:r w:rsidRPr="00774112">
        <w:t>5</w:t>
      </w:r>
      <w:r w:rsidRPr="00774112">
        <w:t>），缩进尺寸为</w:t>
      </w:r>
      <w:r w:rsidRPr="00774112">
        <w:t>3%Di~5%Di</w:t>
      </w:r>
      <w:r w:rsidRPr="00774112">
        <w:t>，其最大形状偏差外凸应不大于</w:t>
      </w:r>
      <w:r w:rsidRPr="00774112">
        <w:t>1.25%Di</w:t>
      </w:r>
      <w:r w:rsidRPr="00774112">
        <w:t>，内凹应不大于</w:t>
      </w:r>
      <w:r w:rsidRPr="00774112">
        <w:t>0.625%Di</w:t>
      </w:r>
      <w:r w:rsidRPr="00774112">
        <w:t>。检查时应使样板垂直于待测表面。</w:t>
      </w:r>
      <w:r w:rsidRPr="00774112">
        <w:br/>
      </w:r>
      <w:r w:rsidRPr="00774112">
        <w:t>图</w:t>
      </w:r>
      <w:r w:rsidRPr="00774112">
        <w:t xml:space="preserve">5 </w:t>
      </w:r>
      <w:r w:rsidRPr="00774112">
        <w:t>凸形封头的形状偏差检查</w:t>
      </w:r>
      <w:r w:rsidRPr="00774112">
        <w:br/>
        <w:t>9.2.3.7</w:t>
      </w:r>
      <w:r w:rsidRPr="00774112">
        <w:t xml:space="preserve">　封头直边部分不应存在纵向皱折。</w:t>
      </w:r>
      <w:r w:rsidRPr="00774112">
        <w:br/>
        <w:t>9.2.4</w:t>
      </w:r>
      <w:r w:rsidRPr="00774112">
        <w:t xml:space="preserve">　圆筒与罐体</w:t>
      </w:r>
      <w:r w:rsidRPr="00774112">
        <w:br/>
      </w:r>
      <w:r w:rsidRPr="00774112">
        <w:t>圆筒与罐体的制造应符合</w:t>
      </w:r>
      <w:r w:rsidRPr="00774112">
        <w:t>GB/T 150.4</w:t>
      </w:r>
      <w:r w:rsidRPr="00774112">
        <w:t>的规定。</w:t>
      </w:r>
      <w:r w:rsidRPr="00774112">
        <w:br/>
        <w:t>9.2.5</w:t>
      </w:r>
      <w:r w:rsidRPr="00774112">
        <w:t xml:space="preserve">　组装及其他要求</w:t>
      </w:r>
      <w:r w:rsidRPr="00774112">
        <w:br/>
      </w:r>
      <w:r w:rsidRPr="00774112">
        <w:t>组装及其他要求符合</w:t>
      </w:r>
      <w:r w:rsidRPr="00774112">
        <w:t>GB/T 150.4</w:t>
      </w:r>
      <w:r w:rsidRPr="00774112">
        <w:t>的规定。</w:t>
      </w:r>
      <w:r w:rsidRPr="00774112">
        <w:br/>
        <w:t>9.2.6</w:t>
      </w:r>
      <w:r w:rsidRPr="00774112">
        <w:t xml:space="preserve">　焊接</w:t>
      </w:r>
      <w:r w:rsidRPr="00774112">
        <w:br/>
        <w:t>9.2.6.1</w:t>
      </w:r>
      <w:r w:rsidRPr="00774112">
        <w:t xml:space="preserve">　焊条、焊剂及其他焊接材料的</w:t>
      </w:r>
      <w:proofErr w:type="gramStart"/>
      <w:r w:rsidRPr="00774112">
        <w:t>贮存库应保持</w:t>
      </w:r>
      <w:proofErr w:type="gramEnd"/>
      <w:r w:rsidRPr="00774112">
        <w:t>干燥，相对湿度应不大于</w:t>
      </w:r>
      <w:r w:rsidRPr="00774112">
        <w:t>60%</w:t>
      </w:r>
      <w:r w:rsidRPr="00774112">
        <w:t>。</w:t>
      </w:r>
      <w:r w:rsidRPr="00774112">
        <w:br/>
        <w:t>9.2.6.2</w:t>
      </w:r>
      <w:r w:rsidRPr="00774112">
        <w:t xml:space="preserve">　当施</w:t>
      </w:r>
      <w:proofErr w:type="gramStart"/>
      <w:r w:rsidRPr="00774112">
        <w:t>焊环境</w:t>
      </w:r>
      <w:proofErr w:type="gramEnd"/>
      <w:r w:rsidRPr="00774112">
        <w:t>出现以下任</w:t>
      </w:r>
      <w:proofErr w:type="gramStart"/>
      <w:r w:rsidRPr="00774112">
        <w:t>一</w:t>
      </w:r>
      <w:proofErr w:type="gramEnd"/>
      <w:r w:rsidRPr="00774112">
        <w:t>情况，且无有效防护措施时，禁止施焊：</w:t>
      </w:r>
      <w:r w:rsidRPr="00774112">
        <w:br/>
        <w:t>a</w:t>
      </w:r>
      <w:r w:rsidRPr="00774112">
        <w:t>）　焊条</w:t>
      </w:r>
      <w:proofErr w:type="gramStart"/>
      <w:r w:rsidRPr="00774112">
        <w:t>电弧焊时风速</w:t>
      </w:r>
      <w:proofErr w:type="gramEnd"/>
      <w:r w:rsidRPr="00774112">
        <w:t>大于</w:t>
      </w:r>
      <w:r w:rsidRPr="00774112">
        <w:t>10m/s</w:t>
      </w:r>
      <w:r w:rsidRPr="00774112">
        <w:t>；</w:t>
      </w:r>
      <w:r w:rsidRPr="00774112">
        <w:br/>
        <w:t>b</w:t>
      </w:r>
      <w:r w:rsidRPr="00774112">
        <w:t>）　气体</w:t>
      </w:r>
      <w:proofErr w:type="gramStart"/>
      <w:r w:rsidRPr="00774112">
        <w:t>保护焊时风速</w:t>
      </w:r>
      <w:proofErr w:type="gramEnd"/>
      <w:r w:rsidRPr="00774112">
        <w:t>大于</w:t>
      </w:r>
      <w:r w:rsidRPr="00774112">
        <w:t>2m/s</w:t>
      </w:r>
      <w:r w:rsidRPr="00774112">
        <w:t>；</w:t>
      </w:r>
      <w:r w:rsidRPr="00774112">
        <w:br/>
        <w:t>c</w:t>
      </w:r>
      <w:r w:rsidRPr="00774112">
        <w:t>）　相对湿度大于</w:t>
      </w:r>
      <w:r w:rsidRPr="00774112">
        <w:t>90%</w:t>
      </w:r>
      <w:r w:rsidRPr="00774112">
        <w:t>；</w:t>
      </w:r>
      <w:r w:rsidRPr="00774112">
        <w:br/>
        <w:t>d</w:t>
      </w:r>
      <w:r w:rsidRPr="00774112">
        <w:t>）　焊件温度低于</w:t>
      </w:r>
      <w:r w:rsidRPr="00774112">
        <w:t>-20</w:t>
      </w:r>
      <w:r w:rsidRPr="00774112">
        <w:rPr>
          <w:rFonts w:ascii="宋体" w:eastAsia="宋体" w:hAnsi="宋体" w:cs="宋体" w:hint="eastAsia"/>
        </w:rPr>
        <w:t>℃</w:t>
      </w:r>
      <w:r w:rsidRPr="00774112">
        <w:t>。</w:t>
      </w:r>
      <w:r w:rsidRPr="00774112">
        <w:br/>
        <w:t>9.2.6.3</w:t>
      </w:r>
      <w:r w:rsidRPr="00774112">
        <w:t xml:space="preserve">　当焊件温度低于</w:t>
      </w:r>
      <w:r w:rsidRPr="00774112">
        <w:t>0</w:t>
      </w:r>
      <w:r w:rsidRPr="00774112">
        <w:rPr>
          <w:rFonts w:ascii="宋体" w:eastAsia="宋体" w:hAnsi="宋体" w:cs="宋体" w:hint="eastAsia"/>
        </w:rPr>
        <w:t>℃</w:t>
      </w:r>
      <w:r w:rsidRPr="00774112">
        <w:t>但不低于</w:t>
      </w:r>
      <w:r w:rsidRPr="00774112">
        <w:t>-20</w:t>
      </w:r>
      <w:r w:rsidRPr="00774112">
        <w:rPr>
          <w:rFonts w:ascii="宋体" w:eastAsia="宋体" w:hAnsi="宋体" w:cs="宋体" w:hint="eastAsia"/>
        </w:rPr>
        <w:t>℃</w:t>
      </w:r>
      <w:r w:rsidRPr="00774112">
        <w:t>时，应在施焊处</w:t>
      </w:r>
      <w:r w:rsidRPr="00774112">
        <w:t>100mm</w:t>
      </w:r>
      <w:r w:rsidRPr="00774112">
        <w:t>范围内预热到</w:t>
      </w:r>
      <w:r w:rsidRPr="00774112">
        <w:t>15</w:t>
      </w:r>
      <w:r w:rsidRPr="00774112">
        <w:rPr>
          <w:rFonts w:ascii="宋体" w:eastAsia="宋体" w:hAnsi="宋体" w:cs="宋体" w:hint="eastAsia"/>
        </w:rPr>
        <w:t>℃</w:t>
      </w:r>
      <w:r w:rsidRPr="00774112">
        <w:t>以上。</w:t>
      </w:r>
      <w:r w:rsidRPr="00774112">
        <w:br/>
        <w:t>9.2.6.4</w:t>
      </w:r>
      <w:r w:rsidRPr="00774112">
        <w:t xml:space="preserve">　罐体施焊前，受压元件焊缝、与受压元件相焊的焊缝、熔入永久焊缝内的定位焊缝、受压元件母材表面堆</w:t>
      </w:r>
      <w:r w:rsidRPr="00774112">
        <w:lastRenderedPageBreak/>
        <w:t>焊与补焊，以及上述焊缝的返修焊缝都应按</w:t>
      </w:r>
      <w:r w:rsidRPr="00774112">
        <w:t>NB/T 47014</w:t>
      </w:r>
      <w:r w:rsidRPr="00774112">
        <w:t>进行焊接工艺评定或具有经过评定合格的焊接工艺规程支持。</w:t>
      </w:r>
      <w:r w:rsidRPr="00774112">
        <w:br/>
        <w:t>9.2.6.5</w:t>
      </w:r>
      <w:r w:rsidRPr="00774112">
        <w:t xml:space="preserve">　焊接工艺评定报告和预焊接工艺规程应</w:t>
      </w:r>
      <w:proofErr w:type="gramStart"/>
      <w:r w:rsidRPr="00774112">
        <w:t>经制造</w:t>
      </w:r>
      <w:proofErr w:type="gramEnd"/>
      <w:r w:rsidRPr="00774112">
        <w:t>单位焊接责任人审核，技术总负责人批准，经监督检验人员签字确认后存入技术档案。焊接工艺评定技术档案应保存至该工艺评定失效为止，焊接工艺评定试样至少保存</w:t>
      </w:r>
      <w:r w:rsidRPr="00774112">
        <w:t>5</w:t>
      </w:r>
      <w:r w:rsidRPr="00774112">
        <w:t>年。</w:t>
      </w:r>
    </w:p>
    <w:p w14:paraId="23F4CD3E" w14:textId="77777777" w:rsidR="00774112" w:rsidRPr="00774112" w:rsidRDefault="00774112" w:rsidP="00774112">
      <w:r w:rsidRPr="00774112">
        <w:br/>
        <w:t>9.2.6.6</w:t>
      </w:r>
      <w:r w:rsidRPr="00774112">
        <w:t xml:space="preserve">　应在受压元件焊接接头附近的指定部位打上焊工代号钢印，或在含焊缝布置图的焊接记录中记录焊工代号。</w:t>
      </w:r>
      <w:r w:rsidRPr="00774112">
        <w:br/>
        <w:t>9.2.6.7</w:t>
      </w:r>
      <w:r w:rsidRPr="00774112">
        <w:t xml:space="preserve">　</w:t>
      </w:r>
      <w:r w:rsidRPr="00774112">
        <w:t>A</w:t>
      </w:r>
      <w:r w:rsidRPr="00774112">
        <w:t>、</w:t>
      </w:r>
      <w:r w:rsidRPr="00774112">
        <w:t>B</w:t>
      </w:r>
      <w:r w:rsidRPr="00774112">
        <w:t>类焊接接头的焊缝余高</w:t>
      </w:r>
      <w:r w:rsidRPr="00774112">
        <w:t>e1</w:t>
      </w:r>
      <w:r w:rsidRPr="00774112">
        <w:t>、</w:t>
      </w:r>
      <w:r w:rsidRPr="00774112">
        <w:t>e2</w:t>
      </w:r>
      <w:r w:rsidRPr="00774112">
        <w:t>按表</w:t>
      </w:r>
      <w:r w:rsidRPr="00774112">
        <w:t>4</w:t>
      </w:r>
      <w:r w:rsidRPr="00774112">
        <w:t>和图</w:t>
      </w:r>
      <w:r w:rsidRPr="00774112">
        <w:t>6</w:t>
      </w:r>
      <w:r w:rsidRPr="00774112">
        <w:t>的规定。</w:t>
      </w:r>
      <w:r w:rsidRPr="00774112">
        <w:br/>
        <w:t>9.2.6.8</w:t>
      </w:r>
      <w:r w:rsidRPr="00774112">
        <w:t xml:space="preserve">　罐体</w:t>
      </w:r>
      <w:r w:rsidRPr="00774112">
        <w:t>D</w:t>
      </w:r>
      <w:r w:rsidRPr="00774112">
        <w:t>类接头</w:t>
      </w:r>
      <w:proofErr w:type="gramStart"/>
      <w:r w:rsidRPr="00774112">
        <w:t>的焊角尺寸</w:t>
      </w:r>
      <w:proofErr w:type="gramEnd"/>
      <w:r w:rsidRPr="00774112">
        <w:t>，当图样无规定时，取焊件中较薄者的厚度。</w:t>
      </w:r>
      <w:r w:rsidRPr="00774112">
        <w:br/>
        <w:t>9.2.6.9</w:t>
      </w:r>
      <w:r w:rsidRPr="00774112">
        <w:t xml:space="preserve">　焊接接头表面应按相关标准进行外观检查，不应有表面裂纹、未焊透、未熔合、咬边、表面气孔、弧坑、未填满、夹渣（杂）和飞溅物。焊缝与母材应圆滑过渡，角焊缝的外形应凹形圆滑过渡。</w:t>
      </w:r>
      <w:r w:rsidRPr="00774112">
        <w:br/>
      </w:r>
      <w:r w:rsidRPr="00774112">
        <w:t>表</w:t>
      </w:r>
      <w:r w:rsidRPr="00774112">
        <w:t>4 A</w:t>
      </w:r>
      <w:r w:rsidRPr="00774112">
        <w:t>、</w:t>
      </w:r>
      <w:r w:rsidRPr="00774112">
        <w:t>B</w:t>
      </w:r>
      <w:r w:rsidRPr="00774112">
        <w:t>类焊接接头的焊缝余高</w:t>
      </w:r>
      <w:r w:rsidRPr="00774112">
        <w:t xml:space="preserve"> </w:t>
      </w:r>
      <w:r w:rsidRPr="00774112">
        <w:t>单位为</w:t>
      </w:r>
      <w:r w:rsidRPr="00774112">
        <w:t>mm</w:t>
      </w:r>
      <w:r w:rsidRPr="00774112">
        <w:br/>
      </w:r>
      <w:r w:rsidRPr="00774112">
        <w:t>标准抗拉强度值</w:t>
      </w:r>
      <w:r w:rsidRPr="00774112">
        <w:t>Rm</w:t>
      </w:r>
      <w:r w:rsidRPr="00774112">
        <w:t>＞</w:t>
      </w:r>
      <w:r w:rsidRPr="00774112">
        <w:t>540MPa</w:t>
      </w:r>
      <w:r w:rsidRPr="00774112">
        <w:t>的钢材　其他钢材</w:t>
      </w:r>
      <w:r w:rsidRPr="00774112">
        <w:br/>
      </w:r>
      <w:r w:rsidRPr="00774112">
        <w:t>单面坡口　双面坡口　单面坡口　双面坡口</w:t>
      </w:r>
      <w:r w:rsidRPr="00774112">
        <w:br/>
        <w:t>e1</w:t>
      </w:r>
      <w:r w:rsidRPr="00774112">
        <w:t xml:space="preserve">　</w:t>
      </w:r>
      <w:r w:rsidRPr="00774112">
        <w:t>e2</w:t>
      </w:r>
      <w:r w:rsidRPr="00774112">
        <w:t xml:space="preserve">　</w:t>
      </w:r>
      <w:r w:rsidRPr="00774112">
        <w:t>e1</w:t>
      </w:r>
      <w:r w:rsidRPr="00774112">
        <w:t xml:space="preserve">　</w:t>
      </w:r>
      <w:r w:rsidRPr="00774112">
        <w:t>e2</w:t>
      </w:r>
      <w:r w:rsidRPr="00774112">
        <w:t xml:space="preserve">　</w:t>
      </w:r>
      <w:r w:rsidRPr="00774112">
        <w:t>e1</w:t>
      </w:r>
      <w:r w:rsidRPr="00774112">
        <w:t xml:space="preserve">　</w:t>
      </w:r>
      <w:r w:rsidRPr="00774112">
        <w:t>e2</w:t>
      </w:r>
      <w:r w:rsidRPr="00774112">
        <w:t xml:space="preserve">　</w:t>
      </w:r>
      <w:r w:rsidRPr="00774112">
        <w:t>e1</w:t>
      </w:r>
      <w:r w:rsidRPr="00774112">
        <w:t xml:space="preserve">　</w:t>
      </w:r>
      <w:r w:rsidRPr="00774112">
        <w:t>e2</w:t>
      </w:r>
      <w:r w:rsidRPr="00774112">
        <w:br/>
        <w:t>0</w:t>
      </w:r>
      <w:r w:rsidRPr="00774112">
        <w:t>～</w:t>
      </w:r>
      <w:r w:rsidRPr="00774112">
        <w:t>10%δs</w:t>
      </w:r>
      <w:r w:rsidRPr="00774112">
        <w:br/>
      </w:r>
      <w:r w:rsidRPr="00774112">
        <w:t>且</w:t>
      </w:r>
      <w:r w:rsidRPr="00774112">
        <w:t>≤3</w:t>
      </w:r>
      <w:r w:rsidRPr="00774112">
        <w:t xml:space="preserve">　</w:t>
      </w:r>
      <w:r w:rsidRPr="00774112">
        <w:t>0</w:t>
      </w:r>
      <w:r w:rsidRPr="00774112">
        <w:t>～</w:t>
      </w:r>
      <w:r w:rsidRPr="00774112">
        <w:t>1.5</w:t>
      </w:r>
      <w:r w:rsidRPr="00774112">
        <w:t xml:space="preserve">　</w:t>
      </w:r>
      <w:r w:rsidRPr="00774112">
        <w:t>0</w:t>
      </w:r>
      <w:r w:rsidRPr="00774112">
        <w:t>～</w:t>
      </w:r>
      <w:r w:rsidRPr="00774112">
        <w:t>10%δ1</w:t>
      </w:r>
      <w:r w:rsidRPr="00774112">
        <w:t>且</w:t>
      </w:r>
      <w:r w:rsidRPr="00774112">
        <w:t>≤3</w:t>
      </w:r>
      <w:r w:rsidRPr="00774112">
        <w:t xml:space="preserve">　</w:t>
      </w:r>
      <w:r w:rsidRPr="00774112">
        <w:t>0</w:t>
      </w:r>
      <w:r w:rsidRPr="00774112">
        <w:t>～</w:t>
      </w:r>
      <w:r w:rsidRPr="00774112">
        <w:t>10%δ2</w:t>
      </w:r>
      <w:r w:rsidRPr="00774112">
        <w:br/>
      </w:r>
      <w:r w:rsidRPr="00774112">
        <w:t>且</w:t>
      </w:r>
      <w:r w:rsidRPr="00774112">
        <w:t>≤3</w:t>
      </w:r>
      <w:r w:rsidRPr="00774112">
        <w:t xml:space="preserve">　</w:t>
      </w:r>
      <w:r w:rsidRPr="00774112">
        <w:t>0</w:t>
      </w:r>
      <w:r w:rsidRPr="00774112">
        <w:t>～</w:t>
      </w:r>
      <w:r w:rsidRPr="00774112">
        <w:t>15%δs</w:t>
      </w:r>
      <w:r w:rsidRPr="00774112">
        <w:br/>
      </w:r>
      <w:r w:rsidRPr="00774112">
        <w:t>且</w:t>
      </w:r>
      <w:r w:rsidRPr="00774112">
        <w:t>≤4</w:t>
      </w:r>
      <w:r w:rsidRPr="00774112">
        <w:t xml:space="preserve">　</w:t>
      </w:r>
      <w:r w:rsidRPr="00774112">
        <w:t>0</w:t>
      </w:r>
      <w:r w:rsidRPr="00774112">
        <w:t>～</w:t>
      </w:r>
      <w:r w:rsidRPr="00774112">
        <w:t>1.5</w:t>
      </w:r>
      <w:r w:rsidRPr="00774112">
        <w:t xml:space="preserve">　</w:t>
      </w:r>
      <w:r w:rsidRPr="00774112">
        <w:t>0</w:t>
      </w:r>
      <w:r w:rsidRPr="00774112">
        <w:t>～</w:t>
      </w:r>
      <w:r w:rsidRPr="00774112">
        <w:t>15%δ1</w:t>
      </w:r>
      <w:r w:rsidRPr="00774112">
        <w:t>且</w:t>
      </w:r>
      <w:r w:rsidRPr="00774112">
        <w:t>≤4</w:t>
      </w:r>
      <w:r w:rsidRPr="00774112">
        <w:t xml:space="preserve">　</w:t>
      </w:r>
      <w:r w:rsidRPr="00774112">
        <w:t>0</w:t>
      </w:r>
      <w:r w:rsidRPr="00774112">
        <w:t>～</w:t>
      </w:r>
      <w:r w:rsidRPr="00774112">
        <w:t>15%δ2</w:t>
      </w:r>
      <w:r w:rsidRPr="00774112">
        <w:br/>
      </w:r>
      <w:r w:rsidRPr="00774112">
        <w:t>且</w:t>
      </w:r>
      <w:r w:rsidRPr="00774112">
        <w:t>≤4</w:t>
      </w:r>
      <w:r w:rsidRPr="00774112">
        <w:br/>
      </w:r>
      <w:r w:rsidRPr="00774112">
        <w:t>表中百分数计算值小于</w:t>
      </w:r>
      <w:r w:rsidRPr="00774112">
        <w:t>1.5</w:t>
      </w:r>
      <w:r w:rsidRPr="00774112">
        <w:t>时按</w:t>
      </w:r>
      <w:r w:rsidRPr="00774112">
        <w:t>1.5</w:t>
      </w:r>
      <w:r w:rsidRPr="00774112">
        <w:t>计。</w:t>
      </w:r>
      <w:r w:rsidRPr="00774112">
        <w:br/>
      </w:r>
      <w:r w:rsidRPr="00774112">
        <w:t>图</w:t>
      </w:r>
      <w:r w:rsidRPr="00774112">
        <w:t>6 A</w:t>
      </w:r>
      <w:r w:rsidRPr="00774112">
        <w:t>、</w:t>
      </w:r>
      <w:r w:rsidRPr="00774112">
        <w:t>B</w:t>
      </w:r>
      <w:r w:rsidRPr="00774112">
        <w:t>类焊接接头的余高</w:t>
      </w:r>
      <w:r w:rsidRPr="00774112">
        <w:t>e1</w:t>
      </w:r>
      <w:r w:rsidRPr="00774112">
        <w:t>、</w:t>
      </w:r>
      <w:r w:rsidRPr="00774112">
        <w:t>e2</w:t>
      </w:r>
      <w:r w:rsidRPr="00774112">
        <w:br/>
        <w:t>9.2.6.10</w:t>
      </w:r>
      <w:r w:rsidRPr="00774112">
        <w:t xml:space="preserve">　在罐体上焊接的临时吊耳和拉筋的垫板等，应采用力学性能和焊接性能与罐体相近的材料，并用相适应的焊材及焊接工艺进行焊接。临时吊耳和拉筋的垫板割除后，留下的焊疤应打磨光滑，并应按图样规定进行渗透检测或磁粉检测，确保表面无裂纹等缺陷。打磨后的厚度应不小于该部位设计厚度。</w:t>
      </w:r>
      <w:r w:rsidRPr="00774112">
        <w:br/>
        <w:t>9.2.6.11</w:t>
      </w:r>
      <w:r w:rsidRPr="00774112">
        <w:t xml:space="preserve">　罐体不应强力组装。</w:t>
      </w:r>
      <w:r w:rsidRPr="00774112">
        <w:br/>
        <w:t>9.2.6.12</w:t>
      </w:r>
      <w:r w:rsidRPr="00774112">
        <w:t xml:space="preserve">　罐体不应采用十字焊缝。</w:t>
      </w:r>
      <w:r w:rsidRPr="00774112">
        <w:br/>
        <w:t>9.2.6.13</w:t>
      </w:r>
      <w:r w:rsidRPr="00774112">
        <w:t xml:space="preserve">　罐体上开孔位置宜避开焊接接头。</w:t>
      </w:r>
      <w:r w:rsidRPr="00774112">
        <w:br/>
        <w:t>9.2.6.14</w:t>
      </w:r>
      <w:r w:rsidRPr="00774112">
        <w:t xml:space="preserve">　当焊缝需返修时，其焊接返修工艺符合</w:t>
      </w:r>
      <w:r w:rsidRPr="00774112">
        <w:t>9.2.6.4</w:t>
      </w:r>
      <w:r w:rsidRPr="00774112">
        <w:t>～</w:t>
      </w:r>
      <w:r w:rsidRPr="00774112">
        <w:t>9.2.6.7</w:t>
      </w:r>
      <w:r w:rsidRPr="00774112">
        <w:t>的规定。</w:t>
      </w:r>
      <w:r w:rsidRPr="00774112">
        <w:br/>
        <w:t>9.2.6.15</w:t>
      </w:r>
      <w:r w:rsidRPr="00774112">
        <w:t xml:space="preserve">　焊缝同一部位的返修次数不宜超过</w:t>
      </w:r>
      <w:r w:rsidRPr="00774112">
        <w:t>2</w:t>
      </w:r>
      <w:r w:rsidRPr="00774112">
        <w:t>次。当超过</w:t>
      </w:r>
      <w:r w:rsidRPr="00774112">
        <w:t>2</w:t>
      </w:r>
      <w:r w:rsidRPr="00774112">
        <w:t>次，返修前均应</w:t>
      </w:r>
      <w:proofErr w:type="gramStart"/>
      <w:r w:rsidRPr="00774112">
        <w:t>经制造</w:t>
      </w:r>
      <w:proofErr w:type="gramEnd"/>
      <w:r w:rsidRPr="00774112">
        <w:t>单位技术负责人批准，返修次数、部位和返修情况应记入产品质量证明书。</w:t>
      </w:r>
      <w:r w:rsidRPr="00774112">
        <w:br/>
        <w:t>9.2.6.16</w:t>
      </w:r>
      <w:r w:rsidRPr="00774112">
        <w:t xml:space="preserve">　如在热处理后进行返修，当返修深度小于钢材厚度</w:t>
      </w:r>
      <w:proofErr w:type="spellStart"/>
      <w:r w:rsidRPr="00774112">
        <w:t>δs</w:t>
      </w:r>
      <w:proofErr w:type="spellEnd"/>
      <w:r w:rsidRPr="00774112">
        <w:t>的</w:t>
      </w:r>
      <w:r w:rsidRPr="00774112">
        <w:t>1/3</w:t>
      </w:r>
      <w:r w:rsidRPr="00774112">
        <w:t>，且不大于</w:t>
      </w:r>
      <w:r w:rsidRPr="00774112">
        <w:t>13mm</w:t>
      </w:r>
      <w:r w:rsidRPr="00774112">
        <w:t>时，可不再进行焊后热处理。返修焊接时，应先预热并控制每一焊层厚度不应大于</w:t>
      </w:r>
      <w:r w:rsidRPr="00774112">
        <w:t>3mm</w:t>
      </w:r>
      <w:r w:rsidRPr="00774112">
        <w:t>，且应采用回火焊道。在同一截面两面返修时，返修深度为两面返修的深度之</w:t>
      </w:r>
      <w:proofErr w:type="gramStart"/>
      <w:r w:rsidRPr="00774112">
        <w:t>和</w:t>
      </w:r>
      <w:proofErr w:type="gramEnd"/>
      <w:r w:rsidRPr="00774112">
        <w:t>。</w:t>
      </w:r>
      <w:r w:rsidRPr="00774112">
        <w:br/>
        <w:t>9.2.7</w:t>
      </w:r>
      <w:r w:rsidRPr="00774112">
        <w:t xml:space="preserve">　产品试件和试样</w:t>
      </w:r>
      <w:r w:rsidRPr="00774112">
        <w:br/>
        <w:t>9.2.7.1</w:t>
      </w:r>
      <w:r w:rsidRPr="00774112">
        <w:t xml:space="preserve">　当设计图样上要求时，需制备产品焊接试件。</w:t>
      </w:r>
      <w:r w:rsidRPr="00774112">
        <w:br/>
        <w:t>9.2.7.2</w:t>
      </w:r>
      <w:r w:rsidRPr="00774112">
        <w:t xml:space="preserve">　制备产品焊接试件与试样的要求应符合</w:t>
      </w:r>
      <w:r w:rsidRPr="00774112">
        <w:t xml:space="preserve">GB/T 150.4 </w:t>
      </w:r>
      <w:r w:rsidRPr="00774112">
        <w:t>的规定。</w:t>
      </w:r>
      <w:r w:rsidRPr="00774112">
        <w:br/>
        <w:t>9.2.7.3</w:t>
      </w:r>
      <w:r w:rsidRPr="00774112">
        <w:t xml:space="preserve">　产品焊接试件与试样的检验与评定应符合</w:t>
      </w:r>
      <w:r w:rsidRPr="00774112">
        <w:t xml:space="preserve">GB/T 150.4 </w:t>
      </w:r>
      <w:r w:rsidRPr="00774112">
        <w:t>的规定。</w:t>
      </w:r>
      <w:r w:rsidRPr="00774112">
        <w:br/>
        <w:t>9.2.8</w:t>
      </w:r>
      <w:r w:rsidRPr="00774112">
        <w:t xml:space="preserve">　无损检测</w:t>
      </w:r>
      <w:r w:rsidRPr="00774112">
        <w:br/>
        <w:t>9.2.8.1</w:t>
      </w:r>
      <w:r w:rsidRPr="00774112">
        <w:t xml:space="preserve">　无损检测方法</w:t>
      </w:r>
      <w:r w:rsidRPr="00774112">
        <w:br/>
        <w:t>9.2.8.1.1</w:t>
      </w:r>
      <w:r w:rsidRPr="00774112">
        <w:t xml:space="preserve">　罐体的无损检测方法包括射线检测（胶片感光或数字成像）、超声检测、磁粉检测和渗透检测。</w:t>
      </w:r>
      <w:r w:rsidRPr="00774112">
        <w:br/>
        <w:t>9.2.8.1.2</w:t>
      </w:r>
      <w:r w:rsidRPr="00774112">
        <w:t xml:space="preserve">　当采用未列入</w:t>
      </w:r>
      <w:r w:rsidRPr="00774112">
        <w:t>NB/T 47013</w:t>
      </w:r>
      <w:r w:rsidRPr="00774112">
        <w:t>或超出其适用范围的无损检测方法时，应符合</w:t>
      </w:r>
      <w:r w:rsidRPr="00774112">
        <w:t>TSG 21</w:t>
      </w:r>
      <w:r w:rsidRPr="00774112">
        <w:t>的规定。</w:t>
      </w:r>
      <w:r w:rsidRPr="00774112">
        <w:t>9.2.8.1.3</w:t>
      </w:r>
      <w:r w:rsidRPr="00774112">
        <w:t xml:space="preserve">　制造单位或无损检测机构应按设计图样要求和</w:t>
      </w:r>
      <w:r w:rsidRPr="00774112">
        <w:t>NB/T 47013.1</w:t>
      </w:r>
      <w:r w:rsidRPr="00774112">
        <w:t>的规定制定罐体无损检测工艺。</w:t>
      </w:r>
      <w:r w:rsidRPr="00774112">
        <w:br/>
        <w:t>9.2.8.2</w:t>
      </w:r>
      <w:r w:rsidRPr="00774112">
        <w:t xml:space="preserve">　无损检测方法的选择</w:t>
      </w:r>
      <w:r w:rsidRPr="00774112">
        <w:br/>
      </w:r>
      <w:r w:rsidRPr="00774112">
        <w:t>无损检测方法应符合</w:t>
      </w:r>
      <w:r w:rsidRPr="00774112">
        <w:t>GB/T 150.4-2011</w:t>
      </w:r>
      <w:r w:rsidRPr="00774112">
        <w:t>中</w:t>
      </w:r>
      <w:r w:rsidRPr="00774112">
        <w:t>10.1</w:t>
      </w:r>
      <w:r w:rsidRPr="00774112">
        <w:t>的规定。</w:t>
      </w:r>
      <w:r w:rsidRPr="00774112">
        <w:br/>
        <w:t>9.2.8.3</w:t>
      </w:r>
      <w:r w:rsidRPr="00774112">
        <w:t xml:space="preserve">　无损检测比例</w:t>
      </w:r>
      <w:r w:rsidRPr="00774112">
        <w:br/>
      </w:r>
      <w:r w:rsidRPr="00774112">
        <w:t>罐体对接接头的无损检测比例为</w:t>
      </w:r>
      <w:r w:rsidRPr="00774112">
        <w:t>100%</w:t>
      </w:r>
      <w:r w:rsidRPr="00774112">
        <w:t>。</w:t>
      </w:r>
      <w:r w:rsidRPr="00774112">
        <w:br/>
        <w:t>9.2.8.4</w:t>
      </w:r>
      <w:r w:rsidRPr="00774112">
        <w:t xml:space="preserve">　无损检测的实施时机</w:t>
      </w:r>
      <w:r w:rsidRPr="00774112">
        <w:br/>
      </w:r>
      <w:r w:rsidRPr="00774112">
        <w:t>罐体的焊接接头应经形状、尺寸及外观检查，合格后再进行无损检测。</w:t>
      </w:r>
      <w:r w:rsidRPr="00774112">
        <w:br/>
        <w:t>9.2.8.5</w:t>
      </w:r>
      <w:r w:rsidRPr="00774112">
        <w:t xml:space="preserve">　无损检测技术要求</w:t>
      </w:r>
      <w:r w:rsidRPr="00774112">
        <w:br/>
        <w:t>9.2.8.5.1</w:t>
      </w:r>
      <w:r w:rsidRPr="00774112">
        <w:t xml:space="preserve">　射线检测应按</w:t>
      </w:r>
      <w:r w:rsidRPr="00774112">
        <w:t>NB/T 47013.2</w:t>
      </w:r>
      <w:r w:rsidRPr="00774112">
        <w:t>或</w:t>
      </w:r>
      <w:r w:rsidRPr="00774112">
        <w:t>NB/T 47013.11</w:t>
      </w:r>
      <w:r w:rsidRPr="00774112">
        <w:t>、</w:t>
      </w:r>
      <w:r w:rsidRPr="00774112">
        <w:t>NB/T 47013.14</w:t>
      </w:r>
      <w:r w:rsidRPr="00774112">
        <w:t>的规定执行，检测技术等级不低于</w:t>
      </w:r>
      <w:r w:rsidRPr="00774112">
        <w:t>AB</w:t>
      </w:r>
      <w:r w:rsidRPr="00774112">
        <w:t>级，</w:t>
      </w:r>
      <w:r w:rsidRPr="00774112">
        <w:lastRenderedPageBreak/>
        <w:t>合格级别不低于</w:t>
      </w:r>
      <w:r w:rsidRPr="00774112">
        <w:rPr>
          <w:rFonts w:ascii="宋体" w:eastAsia="宋体" w:hAnsi="宋体" w:cs="宋体" w:hint="eastAsia"/>
        </w:rPr>
        <w:t>Ⅱ</w:t>
      </w:r>
      <w:r w:rsidRPr="00774112">
        <w:t>级。</w:t>
      </w:r>
      <w:r w:rsidRPr="00774112">
        <w:br/>
        <w:t>9.2.8.5.2</w:t>
      </w:r>
      <w:r w:rsidRPr="00774112">
        <w:t xml:space="preserve">　超声检测应按</w:t>
      </w:r>
      <w:r w:rsidRPr="00774112">
        <w:t>NB/T 47013.3</w:t>
      </w:r>
      <w:r w:rsidRPr="00774112">
        <w:t>或</w:t>
      </w:r>
      <w:r w:rsidRPr="00774112">
        <w:t>NB/T 47013.10</w:t>
      </w:r>
      <w:r w:rsidRPr="00774112">
        <w:t>的规定执行，检测技术等级和合格级别应符合下列规定：</w:t>
      </w:r>
      <w:r w:rsidRPr="00774112">
        <w:br/>
        <w:t>a</w:t>
      </w:r>
      <w:r w:rsidRPr="00774112">
        <w:t>）　脉冲反射法超声检测技术等级不低于</w:t>
      </w:r>
      <w:r w:rsidRPr="00774112">
        <w:t>B</w:t>
      </w:r>
      <w:r w:rsidRPr="00774112">
        <w:t>级，合格级别为</w:t>
      </w:r>
      <w:r w:rsidRPr="00774112">
        <w:rPr>
          <w:rFonts w:ascii="宋体" w:eastAsia="宋体" w:hAnsi="宋体" w:cs="宋体" w:hint="eastAsia"/>
        </w:rPr>
        <w:t>Ⅰ</w:t>
      </w:r>
      <w:r w:rsidRPr="00774112">
        <w:t>级；</w:t>
      </w:r>
      <w:r w:rsidRPr="00774112">
        <w:br/>
        <w:t>b</w:t>
      </w:r>
      <w:r w:rsidRPr="00774112">
        <w:t>）　采用衍射时差法超声检测的焊接接头，合格级别不低于</w:t>
      </w:r>
      <w:r w:rsidRPr="00774112">
        <w:rPr>
          <w:rFonts w:ascii="宋体" w:eastAsia="宋体" w:hAnsi="宋体" w:cs="宋体" w:hint="eastAsia"/>
        </w:rPr>
        <w:t>Ⅱ</w:t>
      </w:r>
      <w:r w:rsidRPr="00774112">
        <w:t>级。</w:t>
      </w:r>
      <w:r w:rsidRPr="00774112">
        <w:br/>
        <w:t>9.2.8.5.3</w:t>
      </w:r>
      <w:r w:rsidRPr="00774112">
        <w:t xml:space="preserve">　罐体所有焊接接头的表面无损检测均应按</w:t>
      </w:r>
      <w:r w:rsidRPr="00774112">
        <w:t>NB/T 47013.4</w:t>
      </w:r>
      <w:r w:rsidRPr="00774112">
        <w:t>或</w:t>
      </w:r>
      <w:r w:rsidRPr="00774112">
        <w:t>NB/T 47013.5</w:t>
      </w:r>
      <w:r w:rsidRPr="00774112">
        <w:t>的规定执行，磁粉或渗透检测合格级别均为</w:t>
      </w:r>
      <w:r w:rsidRPr="00774112">
        <w:rPr>
          <w:rFonts w:ascii="宋体" w:eastAsia="宋体" w:hAnsi="宋体" w:cs="宋体" w:hint="eastAsia"/>
        </w:rPr>
        <w:t>Ⅰ</w:t>
      </w:r>
      <w:r w:rsidRPr="00774112">
        <w:t>级。</w:t>
      </w:r>
      <w:r w:rsidRPr="00774112">
        <w:br/>
        <w:t>9.2.8.6</w:t>
      </w:r>
      <w:r w:rsidRPr="00774112">
        <w:t xml:space="preserve">　无损检测记录、资料和报告</w:t>
      </w:r>
      <w:r w:rsidRPr="00774112">
        <w:br/>
      </w:r>
      <w:r w:rsidRPr="00774112">
        <w:t>小型储罐的无损检测档案应完整，保存期限不得少于小型储罐的设计使用年限。</w:t>
      </w:r>
      <w:r w:rsidRPr="00774112">
        <w:br/>
        <w:t>9.2.9</w:t>
      </w:r>
      <w:r w:rsidRPr="00774112">
        <w:t xml:space="preserve">　热处理</w:t>
      </w:r>
      <w:r w:rsidRPr="00774112">
        <w:br/>
        <w:t>9.2.9.1</w:t>
      </w:r>
      <w:r w:rsidRPr="00774112">
        <w:t xml:space="preserve">　焊后热处理（</w:t>
      </w:r>
      <w:r w:rsidRPr="00774112">
        <w:t>PWHT</w:t>
      </w:r>
      <w:r w:rsidRPr="00774112">
        <w:t>）</w:t>
      </w:r>
      <w:r w:rsidRPr="00774112">
        <w:br/>
      </w:r>
      <w:r w:rsidRPr="00774112">
        <w:t>当设计图样要求进行整体消除应力热处理时，热处理应包括受压元件间及其与非受压元件的连接焊缝。</w:t>
      </w:r>
      <w:r w:rsidRPr="00774112">
        <w:br/>
        <w:t>9.2.9.2</w:t>
      </w:r>
      <w:r w:rsidRPr="00774112">
        <w:t xml:space="preserve">　焊后热处理要求</w:t>
      </w:r>
      <w:r w:rsidRPr="00774112">
        <w:br/>
        <w:t>9.2.9.2.1</w:t>
      </w:r>
      <w:r w:rsidRPr="00774112">
        <w:t xml:space="preserve">　制造单位应按设计文件和标准的要求在热处理前编制热处理工艺。</w:t>
      </w:r>
      <w:r w:rsidRPr="00774112">
        <w:br/>
        <w:t>9.2.9.2.2</w:t>
      </w:r>
      <w:r w:rsidRPr="00774112">
        <w:t xml:space="preserve">　不应使用燃煤炉进行焊后热处理。</w:t>
      </w:r>
      <w:r w:rsidRPr="00774112">
        <w:br/>
        <w:t>9.2.9.2.3</w:t>
      </w:r>
      <w:r w:rsidRPr="00774112">
        <w:t xml:space="preserve">　热处理装置（炉）应配有自动记录温度曲线的测温仪表，并能自动绘制热处理的时间与工件</w:t>
      </w:r>
      <w:proofErr w:type="gramStart"/>
      <w:r w:rsidRPr="00774112">
        <w:t>壁温关系</w:t>
      </w:r>
      <w:proofErr w:type="gramEnd"/>
      <w:r w:rsidRPr="00774112">
        <w:t>曲线。</w:t>
      </w:r>
      <w:r w:rsidRPr="00774112">
        <w:br/>
        <w:t>9.2.9.2.4</w:t>
      </w:r>
      <w:r w:rsidRPr="00774112">
        <w:t xml:space="preserve">　应采用整体炉内消除应力热处理。</w:t>
      </w:r>
      <w:r w:rsidRPr="00774112">
        <w:br/>
        <w:t>9.2.9.2.5</w:t>
      </w:r>
      <w:r w:rsidRPr="00774112">
        <w:t xml:space="preserve">　缺陷焊补部位，允许采用局部热处理。局部热处理有效加热范围应符合以下规定：</w:t>
      </w:r>
      <w:r w:rsidRPr="00774112">
        <w:br/>
        <w:t>a</w:t>
      </w:r>
      <w:r w:rsidRPr="00774112">
        <w:t>）　焊缝最大宽度两侧各加</w:t>
      </w:r>
      <w:proofErr w:type="spellStart"/>
      <w:r w:rsidRPr="00774112">
        <w:t>δPWHT</w:t>
      </w:r>
      <w:proofErr w:type="spellEnd"/>
      <w:r w:rsidRPr="00774112">
        <w:t>或</w:t>
      </w:r>
      <w:r w:rsidRPr="00774112">
        <w:t>50mm</w:t>
      </w:r>
      <w:r w:rsidRPr="00774112">
        <w:t>，取两者较小值；</w:t>
      </w:r>
      <w:r w:rsidRPr="00774112">
        <w:br/>
        <w:t>b</w:t>
      </w:r>
      <w:r w:rsidRPr="00774112">
        <w:t>）　返修焊缝端部方向上加</w:t>
      </w:r>
      <w:proofErr w:type="spellStart"/>
      <w:r w:rsidRPr="00774112">
        <w:t>δPWHT</w:t>
      </w:r>
      <w:proofErr w:type="spellEnd"/>
      <w:r w:rsidRPr="00774112">
        <w:t>或</w:t>
      </w:r>
      <w:r w:rsidRPr="00774112">
        <w:t>50mm</w:t>
      </w:r>
      <w:r w:rsidRPr="00774112">
        <w:t>，取两者较小值；</w:t>
      </w:r>
      <w:r w:rsidRPr="00774112">
        <w:br/>
        <w:t>c</w:t>
      </w:r>
      <w:r w:rsidRPr="00774112">
        <w:t>）　接管与罐体相焊时，应环绕包括接管在内的圆筒全圆周加热，且在垂直于焊缝方向上自焊缝边缘加</w:t>
      </w:r>
      <w:proofErr w:type="spellStart"/>
      <w:r w:rsidRPr="00774112">
        <w:t>δPWHT</w:t>
      </w:r>
      <w:proofErr w:type="spellEnd"/>
      <w:r w:rsidRPr="00774112">
        <w:t>或</w:t>
      </w:r>
      <w:r w:rsidRPr="00774112">
        <w:t>50mm</w:t>
      </w:r>
      <w:r w:rsidRPr="00774112">
        <w:t>，取两者较小值。</w:t>
      </w:r>
      <w:r w:rsidRPr="00774112">
        <w:br/>
        <w:t>9.2.9.2.6</w:t>
      </w:r>
      <w:r w:rsidRPr="00774112">
        <w:t xml:space="preserve">　局部热处理的有效加热范围应不产生有害变形，</w:t>
      </w:r>
      <w:proofErr w:type="gramStart"/>
      <w:r w:rsidRPr="00774112">
        <w:t>当无法</w:t>
      </w:r>
      <w:proofErr w:type="gramEnd"/>
      <w:r w:rsidRPr="00774112">
        <w:t>有效控制变形时，应扩大加热范围，例如对圆筒全周长范围进行加热时；靠近</w:t>
      </w:r>
      <w:proofErr w:type="gramStart"/>
      <w:r w:rsidRPr="00774112">
        <w:t>加热区</w:t>
      </w:r>
      <w:proofErr w:type="gramEnd"/>
      <w:r w:rsidRPr="00774112">
        <w:t>的部位应采取保温措施，使温度梯度不致影响材料的组织和性能。</w:t>
      </w:r>
      <w:r w:rsidRPr="00774112">
        <w:br/>
        <w:t>9.2.9.3</w:t>
      </w:r>
      <w:r w:rsidRPr="00774112">
        <w:t xml:space="preserve">　焊后热处理操作</w:t>
      </w:r>
      <w:r w:rsidRPr="00774112">
        <w:br/>
      </w:r>
      <w:r w:rsidRPr="00774112">
        <w:t>碳素钢、低合金钢的焊后热处理操作应符合下列规定：</w:t>
      </w:r>
      <w:r w:rsidRPr="00774112">
        <w:br/>
        <w:t>a</w:t>
      </w:r>
      <w:r w:rsidRPr="00774112">
        <w:t>）　焊件进炉时炉内温度不应高于</w:t>
      </w:r>
      <w:r w:rsidRPr="00774112">
        <w:t>400</w:t>
      </w:r>
      <w:r w:rsidRPr="00774112">
        <w:rPr>
          <w:rFonts w:ascii="宋体" w:eastAsia="宋体" w:hAnsi="宋体" w:cs="宋体" w:hint="eastAsia"/>
        </w:rPr>
        <w:t>℃</w:t>
      </w:r>
      <w:r w:rsidRPr="00774112">
        <w:t>；</w:t>
      </w:r>
      <w:r w:rsidRPr="00774112">
        <w:br/>
        <w:t>b</w:t>
      </w:r>
      <w:r w:rsidRPr="00774112">
        <w:t>）　焊件升温至</w:t>
      </w:r>
      <w:r w:rsidRPr="00774112">
        <w:t>400</w:t>
      </w:r>
      <w:r w:rsidRPr="00774112">
        <w:rPr>
          <w:rFonts w:ascii="宋体" w:eastAsia="宋体" w:hAnsi="宋体" w:cs="宋体" w:hint="eastAsia"/>
        </w:rPr>
        <w:t>℃</w:t>
      </w:r>
      <w:r w:rsidRPr="00774112">
        <w:t>后，</w:t>
      </w:r>
      <w:proofErr w:type="gramStart"/>
      <w:r w:rsidRPr="00774112">
        <w:t>加热区</w:t>
      </w:r>
      <w:proofErr w:type="gramEnd"/>
      <w:r w:rsidRPr="00774112">
        <w:t>升温速度不超过</w:t>
      </w:r>
      <w:r w:rsidRPr="00774112">
        <w:t>5500/</w:t>
      </w:r>
      <w:proofErr w:type="spellStart"/>
      <w:r w:rsidRPr="00774112">
        <w:t>δPWHT</w:t>
      </w:r>
      <w:proofErr w:type="spellEnd"/>
      <w:r w:rsidRPr="00774112">
        <w:rPr>
          <w:rFonts w:ascii="宋体" w:eastAsia="宋体" w:hAnsi="宋体" w:cs="宋体" w:hint="eastAsia"/>
        </w:rPr>
        <w:t>℃</w:t>
      </w:r>
      <w:r w:rsidRPr="00774112">
        <w:t>/h</w:t>
      </w:r>
      <w:r w:rsidRPr="00774112">
        <w:t>，且不应超过</w:t>
      </w:r>
      <w:r w:rsidRPr="00774112">
        <w:t>220</w:t>
      </w:r>
      <w:r w:rsidRPr="00774112">
        <w:rPr>
          <w:rFonts w:ascii="宋体" w:eastAsia="宋体" w:hAnsi="宋体" w:cs="宋体" w:hint="eastAsia"/>
        </w:rPr>
        <w:t>℃</w:t>
      </w:r>
      <w:r w:rsidRPr="00774112">
        <w:t>/h</w:t>
      </w:r>
      <w:r w:rsidRPr="00774112">
        <w:t>，一般情况下不低于</w:t>
      </w:r>
      <w:r w:rsidRPr="00774112">
        <w:t>55</w:t>
      </w:r>
      <w:r w:rsidRPr="00774112">
        <w:rPr>
          <w:rFonts w:ascii="宋体" w:eastAsia="宋体" w:hAnsi="宋体" w:cs="宋体" w:hint="eastAsia"/>
        </w:rPr>
        <w:t>℃</w:t>
      </w:r>
      <w:r w:rsidRPr="00774112">
        <w:t>/h</w:t>
      </w:r>
      <w:r w:rsidRPr="00774112">
        <w:t>；</w:t>
      </w:r>
      <w:r w:rsidRPr="00774112">
        <w:br/>
        <w:t>c</w:t>
      </w:r>
      <w:r w:rsidRPr="00774112">
        <w:t>）　升温时，加热区内任意</w:t>
      </w:r>
      <w:r w:rsidRPr="00774112">
        <w:t>4600mm</w:t>
      </w:r>
      <w:r w:rsidRPr="00774112">
        <w:t>长度内的温差不大于</w:t>
      </w:r>
      <w:r w:rsidRPr="00774112">
        <w:t>140</w:t>
      </w:r>
      <w:r w:rsidRPr="00774112">
        <w:rPr>
          <w:rFonts w:ascii="宋体" w:eastAsia="宋体" w:hAnsi="宋体" w:cs="宋体" w:hint="eastAsia"/>
        </w:rPr>
        <w:t>℃</w:t>
      </w:r>
      <w:r w:rsidRPr="00774112">
        <w:t>；</w:t>
      </w:r>
      <w:r w:rsidRPr="00774112">
        <w:br/>
        <w:t>d</w:t>
      </w:r>
      <w:r w:rsidRPr="00774112">
        <w:t>）　保温时，加热区内最高与最低温度之差不宜超过</w:t>
      </w:r>
      <w:r w:rsidRPr="00774112">
        <w:t>80</w:t>
      </w:r>
      <w:r w:rsidRPr="00774112">
        <w:rPr>
          <w:rFonts w:ascii="宋体" w:eastAsia="宋体" w:hAnsi="宋体" w:cs="宋体" w:hint="eastAsia"/>
        </w:rPr>
        <w:t>℃</w:t>
      </w:r>
      <w:r w:rsidRPr="00774112">
        <w:t>；</w:t>
      </w:r>
      <w:r w:rsidRPr="00774112">
        <w:br/>
        <w:t>e</w:t>
      </w:r>
      <w:r w:rsidRPr="00774112">
        <w:t>）　升温及保温时应控制</w:t>
      </w:r>
      <w:proofErr w:type="gramStart"/>
      <w:r w:rsidRPr="00774112">
        <w:t>加热区</w:t>
      </w:r>
      <w:proofErr w:type="gramEnd"/>
      <w:r w:rsidRPr="00774112">
        <w:t>气氛，防止焊件表面过度氧化；</w:t>
      </w:r>
      <w:r w:rsidRPr="00774112">
        <w:br/>
        <w:t>f</w:t>
      </w:r>
      <w:r w:rsidRPr="00774112">
        <w:t>）　炉温高于</w:t>
      </w:r>
      <w:r w:rsidRPr="00774112">
        <w:t>400</w:t>
      </w:r>
      <w:r w:rsidRPr="00774112">
        <w:rPr>
          <w:rFonts w:ascii="宋体" w:eastAsia="宋体" w:hAnsi="宋体" w:cs="宋体" w:hint="eastAsia"/>
        </w:rPr>
        <w:t>℃</w:t>
      </w:r>
      <w:r w:rsidRPr="00774112">
        <w:t>时，</w:t>
      </w:r>
      <w:proofErr w:type="gramStart"/>
      <w:r w:rsidRPr="00774112">
        <w:t>加热区</w:t>
      </w:r>
      <w:proofErr w:type="gramEnd"/>
      <w:r w:rsidRPr="00774112">
        <w:t>降温速度不超过</w:t>
      </w:r>
      <w:r w:rsidRPr="00774112">
        <w:t>7000/</w:t>
      </w:r>
      <w:proofErr w:type="spellStart"/>
      <w:r w:rsidRPr="00774112">
        <w:t>δPWHT</w:t>
      </w:r>
      <w:proofErr w:type="spellEnd"/>
      <w:r w:rsidRPr="00774112">
        <w:rPr>
          <w:rFonts w:ascii="宋体" w:eastAsia="宋体" w:hAnsi="宋体" w:cs="宋体" w:hint="eastAsia"/>
        </w:rPr>
        <w:t>℃</w:t>
      </w:r>
      <w:r w:rsidRPr="00774112">
        <w:t>/h</w:t>
      </w:r>
      <w:r w:rsidRPr="00774112">
        <w:t>，且不应超过</w:t>
      </w:r>
      <w:r w:rsidRPr="00774112">
        <w:t>280</w:t>
      </w:r>
      <w:r w:rsidRPr="00774112">
        <w:rPr>
          <w:rFonts w:ascii="宋体" w:eastAsia="宋体" w:hAnsi="宋体" w:cs="宋体" w:hint="eastAsia"/>
        </w:rPr>
        <w:t>℃</w:t>
      </w:r>
      <w:r w:rsidRPr="00774112">
        <w:t>/h</w:t>
      </w:r>
      <w:r w:rsidRPr="00774112">
        <w:t>，一般情况下低于</w:t>
      </w:r>
      <w:r w:rsidRPr="00774112">
        <w:t>55</w:t>
      </w:r>
      <w:r w:rsidRPr="00774112">
        <w:rPr>
          <w:rFonts w:ascii="宋体" w:eastAsia="宋体" w:hAnsi="宋体" w:cs="宋体" w:hint="eastAsia"/>
        </w:rPr>
        <w:t>℃</w:t>
      </w:r>
      <w:r w:rsidRPr="00774112">
        <w:t>/h</w:t>
      </w:r>
      <w:r w:rsidRPr="00774112">
        <w:t>；</w:t>
      </w:r>
      <w:r w:rsidRPr="00774112">
        <w:br/>
        <w:t>g</w:t>
      </w:r>
      <w:r w:rsidRPr="00774112">
        <w:t>）　焊件出炉时，炉温不高于</w:t>
      </w:r>
      <w:r w:rsidRPr="00774112">
        <w:t>400</w:t>
      </w:r>
      <w:r w:rsidRPr="00774112">
        <w:rPr>
          <w:rFonts w:ascii="宋体" w:eastAsia="宋体" w:hAnsi="宋体" w:cs="宋体" w:hint="eastAsia"/>
        </w:rPr>
        <w:t>℃</w:t>
      </w:r>
      <w:r w:rsidRPr="00774112">
        <w:t>，出炉后应在静止空气中继续冷却。</w:t>
      </w:r>
      <w:r w:rsidRPr="00774112">
        <w:br/>
        <w:t>9.3</w:t>
      </w:r>
      <w:r w:rsidRPr="00774112">
        <w:t xml:space="preserve">　置换处理</w:t>
      </w:r>
      <w:r w:rsidRPr="00774112">
        <w:br/>
      </w:r>
      <w:r w:rsidRPr="00774112">
        <w:t>小型储罐出厂前，罐体应按下列要求进行置换处理，合格后方可出厂。</w:t>
      </w:r>
      <w:r w:rsidRPr="00774112">
        <w:br/>
        <w:t>a</w:t>
      </w:r>
      <w:r w:rsidRPr="00774112">
        <w:t>）　采用氮气置换处理时，处理后的含氧量小于</w:t>
      </w:r>
      <w:r w:rsidRPr="00774112">
        <w:t>3</w:t>
      </w:r>
      <w:r w:rsidRPr="00774112">
        <w:t>％，并保留</w:t>
      </w:r>
      <w:r w:rsidRPr="00774112">
        <w:t>0.05MPa</w:t>
      </w:r>
      <w:r w:rsidRPr="00774112">
        <w:t>～</w:t>
      </w:r>
      <w:r w:rsidRPr="00774112">
        <w:t>0.1MPa</w:t>
      </w:r>
      <w:r w:rsidRPr="00774112">
        <w:t>的余压；</w:t>
      </w:r>
      <w:r w:rsidRPr="00774112">
        <w:br/>
        <w:t>b</w:t>
      </w:r>
      <w:r w:rsidRPr="00774112">
        <w:t>）　采用抽真空处理时，处理后的真空度不低于</w:t>
      </w:r>
      <w:r w:rsidRPr="00774112">
        <w:t>0.086MPa</w:t>
      </w:r>
      <w:r w:rsidRPr="00774112">
        <w:t>；</w:t>
      </w:r>
      <w:r w:rsidRPr="00774112">
        <w:br/>
        <w:t>c</w:t>
      </w:r>
      <w:r w:rsidRPr="00774112">
        <w:t>）　设计文件有特殊规定时，按设计文件执行。</w:t>
      </w:r>
      <w:r w:rsidRPr="00774112">
        <w:br/>
        <w:t>9.4</w:t>
      </w:r>
      <w:r w:rsidRPr="00774112">
        <w:t xml:space="preserve">　罐体涂敷</w:t>
      </w:r>
      <w:r w:rsidRPr="00774112">
        <w:br/>
      </w:r>
      <w:r w:rsidRPr="00774112">
        <w:t>罐体的涂敷应符合</w:t>
      </w:r>
      <w:r w:rsidRPr="00774112">
        <w:t>JB/T 4711</w:t>
      </w:r>
      <w:r w:rsidRPr="00774112">
        <w:t>的规定，罐体漆膜颜色宜采用浅色。</w:t>
      </w:r>
      <w:r w:rsidRPr="00774112">
        <w:br/>
        <w:t>10</w:t>
      </w:r>
      <w:r w:rsidRPr="00774112">
        <w:t xml:space="preserve">　试验方法</w:t>
      </w:r>
      <w:r w:rsidRPr="00774112">
        <w:br/>
        <w:t>10.1</w:t>
      </w:r>
      <w:r w:rsidRPr="00774112">
        <w:t xml:space="preserve">　液压试验</w:t>
      </w:r>
      <w:r w:rsidRPr="00774112">
        <w:br/>
      </w:r>
      <w:r w:rsidRPr="00774112">
        <w:t>液压试验应符合</w:t>
      </w:r>
      <w:r w:rsidRPr="00774112">
        <w:t>GB/T 150.4-2011</w:t>
      </w:r>
      <w:r w:rsidRPr="00774112">
        <w:t>中第</w:t>
      </w:r>
      <w:r w:rsidRPr="00774112">
        <w:t>11</w:t>
      </w:r>
      <w:r w:rsidRPr="00774112">
        <w:t>章的规定。</w:t>
      </w:r>
      <w:r w:rsidRPr="00774112">
        <w:br/>
        <w:t>10.2</w:t>
      </w:r>
      <w:r w:rsidRPr="00774112">
        <w:t xml:space="preserve">　气密性试验</w:t>
      </w:r>
      <w:r w:rsidRPr="00774112">
        <w:br/>
      </w:r>
      <w:r w:rsidRPr="00774112">
        <w:t>气密性试验应符合本文件</w:t>
      </w:r>
      <w:r w:rsidRPr="00774112">
        <w:t>7.6</w:t>
      </w:r>
      <w:r w:rsidRPr="00774112">
        <w:t>的规定。</w:t>
      </w:r>
      <w:r w:rsidRPr="00774112">
        <w:br/>
        <w:t>10.3</w:t>
      </w:r>
      <w:r w:rsidRPr="00774112">
        <w:t xml:space="preserve">　其他检查</w:t>
      </w:r>
      <w:r w:rsidRPr="00774112">
        <w:br/>
      </w:r>
      <w:r w:rsidRPr="00774112">
        <w:t>罐体总装完成后的检验项目至少包括下列内容，其合格要求应符合本文件和设计图样的规定：</w:t>
      </w:r>
      <w:r w:rsidRPr="00774112">
        <w:br/>
        <w:t>a</w:t>
      </w:r>
      <w:r w:rsidRPr="00774112">
        <w:t>）　罐体的几何尺寸；</w:t>
      </w:r>
      <w:r w:rsidRPr="00774112">
        <w:br/>
      </w:r>
      <w:r w:rsidRPr="00774112">
        <w:lastRenderedPageBreak/>
        <w:t>b</w:t>
      </w:r>
      <w:r w:rsidRPr="00774112">
        <w:t>）　罐体的表面涂装、标志、铭牌以及必要的警示性标志等，其中标志至少包括介质名称、下次全面检验日期等；</w:t>
      </w:r>
      <w:r w:rsidRPr="00774112">
        <w:br/>
        <w:t>c</w:t>
      </w:r>
      <w:r w:rsidRPr="00774112">
        <w:t>）</w:t>
      </w:r>
      <w:r w:rsidRPr="00774112">
        <w:t xml:space="preserve"> </w:t>
      </w:r>
      <w:r w:rsidRPr="00774112">
        <w:t>检查是否安装电子标签或电子识读装置。</w:t>
      </w:r>
      <w:r w:rsidRPr="00774112">
        <w:br/>
        <w:t>11</w:t>
      </w:r>
      <w:r w:rsidRPr="00774112">
        <w:t xml:space="preserve">　检验规则</w:t>
      </w:r>
      <w:r w:rsidRPr="00774112">
        <w:br/>
      </w:r>
      <w:r w:rsidRPr="00774112">
        <w:t>小型储罐制造完毕后，制造单位应按照设计图样和本文件逐台检验合格后方可出厂，出厂检验项目按表</w:t>
      </w:r>
      <w:r w:rsidRPr="00774112">
        <w:t>5</w:t>
      </w:r>
      <w:r w:rsidRPr="00774112">
        <w:t>的规定。</w:t>
      </w:r>
      <w:r w:rsidRPr="00774112">
        <w:br/>
      </w:r>
      <w:r w:rsidRPr="00774112">
        <w:t>表</w:t>
      </w:r>
      <w:r w:rsidRPr="00774112">
        <w:t xml:space="preserve">5 </w:t>
      </w:r>
      <w:r w:rsidRPr="00774112">
        <w:t>出厂检验项目</w:t>
      </w:r>
      <w:r w:rsidRPr="00774112">
        <w:br/>
      </w:r>
      <w:r w:rsidRPr="00774112">
        <w:t>序号　检验项目　检</w:t>
      </w:r>
      <w:r w:rsidRPr="00774112">
        <w:t xml:space="preserve"> </w:t>
      </w:r>
      <w:r w:rsidRPr="00774112">
        <w:t>验</w:t>
      </w:r>
      <w:r w:rsidRPr="00774112">
        <w:t xml:space="preserve"> </w:t>
      </w:r>
      <w:r w:rsidRPr="00774112">
        <w:t>内</w:t>
      </w:r>
      <w:r w:rsidRPr="00774112">
        <w:t xml:space="preserve"> </w:t>
      </w:r>
      <w:r w:rsidRPr="00774112">
        <w:t>容　技</w:t>
      </w:r>
      <w:r w:rsidRPr="00774112">
        <w:t xml:space="preserve"> </w:t>
      </w:r>
      <w:r w:rsidRPr="00774112">
        <w:t>术</w:t>
      </w:r>
      <w:r w:rsidRPr="00774112">
        <w:t xml:space="preserve"> </w:t>
      </w:r>
      <w:r w:rsidRPr="00774112">
        <w:t>要</w:t>
      </w:r>
      <w:r w:rsidRPr="00774112">
        <w:t xml:space="preserve"> </w:t>
      </w:r>
      <w:r w:rsidRPr="00774112">
        <w:t>求</w:t>
      </w:r>
      <w:r w:rsidRPr="00774112">
        <w:br/>
        <w:t>1</w:t>
      </w:r>
      <w:r w:rsidRPr="00774112">
        <w:t xml:space="preserve">　相关技术文件</w:t>
      </w:r>
      <w:r w:rsidRPr="00774112">
        <w:br/>
      </w:r>
      <w:r w:rsidRPr="00774112">
        <w:t xml:space="preserve">检查　产品名称、规格　</w:t>
      </w:r>
      <w:r w:rsidRPr="00774112">
        <w:t>1.1</w:t>
      </w:r>
      <w:r w:rsidRPr="00774112">
        <w:t>、</w:t>
      </w:r>
      <w:r w:rsidRPr="00774112">
        <w:t>4.2</w:t>
      </w:r>
      <w:r w:rsidRPr="00774112">
        <w:br/>
      </w:r>
      <w:r w:rsidRPr="00774112">
        <w:t xml:space="preserve">设计温度、设计压力、最高允许工作压力、介质　</w:t>
      </w:r>
      <w:r w:rsidRPr="00774112">
        <w:t>7.4.3</w:t>
      </w:r>
      <w:r w:rsidRPr="00774112">
        <w:t>、</w:t>
      </w:r>
      <w:r w:rsidRPr="00774112">
        <w:t>7.4.5</w:t>
      </w:r>
      <w:r w:rsidRPr="00774112">
        <w:t>、</w:t>
      </w:r>
      <w:r w:rsidRPr="00774112">
        <w:t>7.4.6</w:t>
      </w:r>
      <w:r w:rsidRPr="00774112">
        <w:t>、</w:t>
      </w:r>
      <w:r w:rsidRPr="00774112">
        <w:t>7.4.14</w:t>
      </w:r>
      <w:r w:rsidRPr="00774112">
        <w:br/>
      </w:r>
      <w:r w:rsidRPr="00774112">
        <w:t xml:space="preserve">罐体材料　</w:t>
      </w:r>
      <w:r w:rsidRPr="00774112">
        <w:t>6.2</w:t>
      </w:r>
      <w:r w:rsidRPr="00774112">
        <w:br/>
      </w:r>
      <w:r w:rsidRPr="00774112">
        <w:t xml:space="preserve">设计使用年限　</w:t>
      </w:r>
      <w:r w:rsidRPr="00774112">
        <w:t>7.3.3</w:t>
      </w:r>
      <w:r w:rsidRPr="00774112">
        <w:br/>
        <w:t>2</w:t>
      </w:r>
      <w:r w:rsidRPr="00774112">
        <w:t xml:space="preserve">　外观检查　铭牌　</w:t>
      </w:r>
      <w:r w:rsidRPr="00774112">
        <w:t>12.3</w:t>
      </w:r>
      <w:r w:rsidRPr="00774112">
        <w:br/>
      </w:r>
      <w:r w:rsidRPr="00774112">
        <w:t xml:space="preserve">标志标识　</w:t>
      </w:r>
      <w:r w:rsidRPr="00774112">
        <w:t>12</w:t>
      </w:r>
      <w:r w:rsidRPr="00774112">
        <w:br/>
      </w:r>
      <w:r w:rsidRPr="00774112">
        <w:t xml:space="preserve">罐体涂敷　</w:t>
      </w:r>
      <w:r w:rsidRPr="00774112">
        <w:t>9.4</w:t>
      </w:r>
      <w:r w:rsidRPr="00774112">
        <w:br/>
      </w:r>
      <w:r w:rsidRPr="00774112">
        <w:t xml:space="preserve">防火涂层　</w:t>
      </w:r>
      <w:r w:rsidRPr="00774112">
        <w:t>6.4</w:t>
      </w:r>
      <w:r w:rsidRPr="00774112">
        <w:t>、</w:t>
      </w:r>
      <w:r w:rsidRPr="00774112">
        <w:t>7.9</w:t>
      </w:r>
      <w:r w:rsidRPr="00774112">
        <w:br/>
      </w:r>
      <w:r w:rsidRPr="00774112">
        <w:t xml:space="preserve">焊接接头及母材外表面缺陷　</w:t>
      </w:r>
      <w:r w:rsidRPr="00774112">
        <w:t>9.2.3</w:t>
      </w:r>
      <w:r w:rsidRPr="00774112">
        <w:t>、</w:t>
      </w:r>
      <w:r w:rsidRPr="00774112">
        <w:t>9.2.6</w:t>
      </w:r>
      <w:r w:rsidRPr="00774112">
        <w:br/>
      </w:r>
      <w:r w:rsidRPr="00774112">
        <w:t xml:space="preserve">结构件的连接　</w:t>
      </w:r>
      <w:r w:rsidRPr="00774112">
        <w:t>7.4.19</w:t>
      </w:r>
      <w:r w:rsidRPr="00774112">
        <w:br/>
      </w:r>
      <w:r w:rsidRPr="00774112">
        <w:t xml:space="preserve">罐体开口　</w:t>
      </w:r>
      <w:r w:rsidRPr="00774112">
        <w:t>7.4.18</w:t>
      </w:r>
      <w:r w:rsidRPr="00774112">
        <w:br/>
      </w:r>
      <w:r w:rsidRPr="00774112">
        <w:t xml:space="preserve">罐体焊缝布置　</w:t>
      </w:r>
      <w:r w:rsidRPr="00774112">
        <w:t>9.2.6</w:t>
      </w:r>
      <w:r w:rsidRPr="00774112">
        <w:br/>
        <w:t>3</w:t>
      </w:r>
      <w:r w:rsidRPr="00774112">
        <w:t xml:space="preserve">　几何尺寸检验　罐体几何尺寸　</w:t>
      </w:r>
      <w:r w:rsidRPr="00774112">
        <w:t>9.1.5</w:t>
      </w:r>
      <w:r w:rsidRPr="00774112">
        <w:br/>
      </w:r>
      <w:r w:rsidRPr="00774112">
        <w:t xml:space="preserve">罐体直线度　</w:t>
      </w:r>
      <w:r w:rsidRPr="00774112">
        <w:t>9.2.4</w:t>
      </w:r>
      <w:r w:rsidRPr="00774112">
        <w:br/>
      </w:r>
      <w:r w:rsidRPr="00774112">
        <w:t xml:space="preserve">单个筒节的最小长度　</w:t>
      </w:r>
      <w:r w:rsidRPr="00774112">
        <w:t>9.2.4</w:t>
      </w:r>
      <w:r w:rsidRPr="00774112">
        <w:br/>
      </w:r>
      <w:r w:rsidRPr="00774112">
        <w:t xml:space="preserve">法兰、凸缘螺纹　</w:t>
      </w:r>
      <w:r w:rsidRPr="00774112">
        <w:t>7.4.16</w:t>
      </w:r>
      <w:r w:rsidRPr="00774112">
        <w:t>、</w:t>
      </w:r>
      <w:r w:rsidRPr="00774112">
        <w:t>7.4.17</w:t>
      </w:r>
      <w:r w:rsidRPr="00774112">
        <w:br/>
        <w:t>4</w:t>
      </w:r>
      <w:r w:rsidRPr="00774112">
        <w:t xml:space="preserve">　附件检验　安全阀　</w:t>
      </w:r>
      <w:r w:rsidRPr="00774112">
        <w:t>8.2</w:t>
      </w:r>
      <w:r w:rsidRPr="00774112">
        <w:br/>
      </w:r>
      <w:r w:rsidRPr="00774112">
        <w:t xml:space="preserve">导静电装置　</w:t>
      </w:r>
      <w:r w:rsidRPr="00774112">
        <w:t>8.3</w:t>
      </w:r>
      <w:r w:rsidRPr="00774112">
        <w:br/>
      </w:r>
      <w:r w:rsidRPr="00774112">
        <w:t xml:space="preserve">仪表　</w:t>
      </w:r>
      <w:r w:rsidRPr="00774112">
        <w:t>8.4</w:t>
      </w:r>
      <w:r w:rsidRPr="00774112">
        <w:br/>
      </w:r>
      <w:r w:rsidRPr="00774112">
        <w:t xml:space="preserve">装卸附件　</w:t>
      </w:r>
      <w:r w:rsidRPr="00774112">
        <w:t>8.5</w:t>
      </w:r>
      <w:r w:rsidRPr="00774112">
        <w:br/>
      </w:r>
      <w:r w:rsidRPr="00774112">
        <w:t xml:space="preserve">电子标签或电子识读装置　</w:t>
      </w:r>
      <w:r w:rsidRPr="00774112">
        <w:t>7.1.4</w:t>
      </w:r>
      <w:r w:rsidRPr="00774112">
        <w:t>、</w:t>
      </w:r>
      <w:r w:rsidRPr="00774112">
        <w:t>10.3</w:t>
      </w:r>
      <w:r w:rsidRPr="00774112">
        <w:br/>
        <w:t>5</w:t>
      </w:r>
      <w:r w:rsidRPr="00774112">
        <w:t xml:space="preserve">　出厂文件　出厂文件应齐全　</w:t>
      </w:r>
      <w:r w:rsidRPr="00774112">
        <w:t>13</w:t>
      </w:r>
      <w:r w:rsidRPr="00774112">
        <w:br/>
        <w:t>12</w:t>
      </w:r>
      <w:r w:rsidRPr="00774112">
        <w:t xml:space="preserve">　标志标识</w:t>
      </w:r>
      <w:r w:rsidRPr="00774112">
        <w:br/>
        <w:t>12.1</w:t>
      </w:r>
      <w:r w:rsidRPr="00774112">
        <w:t xml:space="preserve">　罐体外表面应为浅色。在罐体适当部位书写充装介质的名称，字色为大红（</w:t>
      </w:r>
      <w:r w:rsidRPr="00774112">
        <w:t>R03</w:t>
      </w:r>
      <w:r w:rsidRPr="00774112">
        <w:t>），字高不小于</w:t>
      </w:r>
      <w:r w:rsidRPr="00774112">
        <w:t>100mm</w:t>
      </w:r>
      <w:r w:rsidRPr="00774112">
        <w:t>，字样宜为仿宋体。</w:t>
      </w:r>
      <w:r w:rsidRPr="00774112">
        <w:br/>
        <w:t>12.2</w:t>
      </w:r>
      <w:r w:rsidRPr="00774112">
        <w:t xml:space="preserve">　在罐体适当部位书写</w:t>
      </w:r>
      <w:r w:rsidRPr="00774112">
        <w:t>“</w:t>
      </w:r>
      <w:r w:rsidRPr="00774112">
        <w:t>罐体下次全面检验日期：</w:t>
      </w:r>
      <w:r w:rsidRPr="00774112">
        <w:t>××××</w:t>
      </w:r>
      <w:r w:rsidRPr="00774112">
        <w:t>年</w:t>
      </w:r>
      <w:r w:rsidRPr="00774112">
        <w:t>××</w:t>
      </w:r>
      <w:r w:rsidRPr="00774112">
        <w:t>月</w:t>
      </w:r>
      <w:r w:rsidRPr="00774112">
        <w:t>”</w:t>
      </w:r>
      <w:r w:rsidRPr="00774112">
        <w:t>，字色为黑色，字高清晰可见。</w:t>
      </w:r>
      <w:r w:rsidRPr="00774112">
        <w:br/>
        <w:t>12.3</w:t>
      </w:r>
      <w:r w:rsidRPr="00774112">
        <w:t xml:space="preserve">　产品铭牌应安装在罐体的易见部位，产品铭牌的格式与内容按</w:t>
      </w:r>
      <w:r w:rsidRPr="00774112">
        <w:t>TSG 21</w:t>
      </w:r>
      <w:r w:rsidRPr="00774112">
        <w:t>的规定。</w:t>
      </w:r>
      <w:r w:rsidRPr="00774112">
        <w:br/>
        <w:t>13</w:t>
      </w:r>
      <w:r w:rsidRPr="00774112">
        <w:t xml:space="preserve">　出厂文件</w:t>
      </w:r>
      <w:r w:rsidRPr="00774112">
        <w:br/>
        <w:t>13.1</w:t>
      </w:r>
      <w:r w:rsidRPr="00774112">
        <w:t xml:space="preserve">　制造单位至少向使用单位提供下列技术文件和资料：</w:t>
      </w:r>
      <w:r w:rsidRPr="00774112">
        <w:br/>
        <w:t>a</w:t>
      </w:r>
      <w:r w:rsidRPr="00774112">
        <w:t>）　竣工图样，竣工图样上应有设计单位许可印章（复印章无效），且加盖竣工图章（竣工图章上标注制造单位名称、制造许可证编号、审核人的签字和</w:t>
      </w:r>
      <w:r w:rsidRPr="00774112">
        <w:t>“</w:t>
      </w:r>
      <w:r w:rsidRPr="00774112">
        <w:t>竣工图</w:t>
      </w:r>
      <w:r w:rsidRPr="00774112">
        <w:t>”</w:t>
      </w:r>
      <w:r w:rsidRPr="00774112">
        <w:t>字样），当制造中发生材料代用、无损检测方法改变、加工尺寸变更等，制造单位应按设计单位书面批准文件的要求在竣工图样上</w:t>
      </w:r>
      <w:proofErr w:type="gramStart"/>
      <w:r w:rsidRPr="00774112">
        <w:t>作出</w:t>
      </w:r>
      <w:proofErr w:type="gramEnd"/>
      <w:r w:rsidRPr="00774112">
        <w:t>清晰标注，标注处有修改人的签字及修改日期；</w:t>
      </w:r>
      <w:r w:rsidRPr="00774112">
        <w:br/>
        <w:t>b</w:t>
      </w:r>
      <w:r w:rsidRPr="00774112">
        <w:t>）　产品合格证（含产品数据表）；</w:t>
      </w:r>
      <w:r w:rsidRPr="00774112">
        <w:br/>
        <w:t>c</w:t>
      </w:r>
      <w:r w:rsidRPr="00774112">
        <w:t>）　产品质量证明文件，产品质量证明文件包括材料清单、主要受压元件材料质量证明书、质量计划、外观及几何尺寸检验报告、焊接记录、无损检测报告、热处理报告及自动记录曲线（需要时）、液压试验报告及气密性试验报告、产品铭牌的拓印件或复印件等；</w:t>
      </w:r>
      <w:r w:rsidRPr="00774112">
        <w:br/>
        <w:t>d</w:t>
      </w:r>
      <w:r w:rsidRPr="00774112">
        <w:t>）　特种设备制造监督检验证书；</w:t>
      </w:r>
      <w:r w:rsidRPr="00774112">
        <w:br/>
        <w:t>e</w:t>
      </w:r>
      <w:r w:rsidRPr="00774112">
        <w:t>）设计单位提供的压力容器设计文件。</w:t>
      </w:r>
      <w:r w:rsidRPr="00774112">
        <w:br/>
        <w:t>13.2</w:t>
      </w:r>
      <w:r w:rsidRPr="00774112">
        <w:t xml:space="preserve">　小型储罐产品质量证明文件至少包含下列内容：</w:t>
      </w:r>
      <w:r w:rsidRPr="00774112">
        <w:br/>
        <w:t>a</w:t>
      </w:r>
      <w:r w:rsidRPr="00774112">
        <w:t>）　主要受压元件材料质量证明书和材料清单；</w:t>
      </w:r>
      <w:r w:rsidRPr="00774112">
        <w:br/>
        <w:t>b</w:t>
      </w:r>
      <w:r w:rsidRPr="00774112">
        <w:t>）　质量计划；</w:t>
      </w:r>
      <w:r w:rsidRPr="00774112">
        <w:br/>
        <w:t>c</w:t>
      </w:r>
      <w:r w:rsidRPr="00774112">
        <w:t>）　受压元件（封头、锻件等）为外购或外协件时的产品质量证明文件；</w:t>
      </w:r>
      <w:r w:rsidRPr="00774112">
        <w:br/>
      </w:r>
      <w:r w:rsidRPr="00774112">
        <w:lastRenderedPageBreak/>
        <w:t>d</w:t>
      </w:r>
      <w:r w:rsidRPr="00774112">
        <w:t>）　罐体外观及几何尺寸检验报告；</w:t>
      </w:r>
      <w:r w:rsidRPr="00774112">
        <w:br/>
        <w:t>e</w:t>
      </w:r>
      <w:r w:rsidRPr="00774112">
        <w:t>）　罐体焊接记录；</w:t>
      </w:r>
      <w:r w:rsidRPr="00774112">
        <w:br/>
        <w:t>f</w:t>
      </w:r>
      <w:r w:rsidRPr="00774112">
        <w:t>）　罐体无损检测报告；</w:t>
      </w:r>
      <w:r w:rsidRPr="00774112">
        <w:br/>
        <w:t>g</w:t>
      </w:r>
      <w:r w:rsidRPr="00774112">
        <w:t>）　罐体焊后热处理报告及自动记录曲线（图样有要求时）；</w:t>
      </w:r>
      <w:r w:rsidRPr="00774112">
        <w:br/>
        <w:t>h</w:t>
      </w:r>
      <w:r w:rsidRPr="00774112">
        <w:t>）　罐体液压试验报告；</w:t>
      </w:r>
      <w:r w:rsidRPr="00774112">
        <w:br/>
      </w:r>
      <w:proofErr w:type="spellStart"/>
      <w:r w:rsidRPr="00774112">
        <w:t>i</w:t>
      </w:r>
      <w:proofErr w:type="spellEnd"/>
      <w:r w:rsidRPr="00774112">
        <w:t>）　气密性试验报告；</w:t>
      </w:r>
      <w:r w:rsidRPr="00774112">
        <w:br/>
        <w:t>j</w:t>
      </w:r>
      <w:r w:rsidRPr="00774112">
        <w:t>）　整体检验报告；</w:t>
      </w:r>
      <w:r w:rsidRPr="00774112">
        <w:br/>
        <w:t>k</w:t>
      </w:r>
      <w:r w:rsidRPr="00774112">
        <w:t>）　罐体置换检验报告；</w:t>
      </w:r>
      <w:r w:rsidRPr="00774112">
        <w:br/>
        <w:t>l</w:t>
      </w:r>
      <w:r w:rsidRPr="00774112">
        <w:t>）　产品制造变更报告；</w:t>
      </w:r>
      <w:r w:rsidRPr="00774112">
        <w:br/>
        <w:t>m</w:t>
      </w:r>
      <w:r w:rsidRPr="00774112">
        <w:t>）　钢板、锻件超声检测报告（需要时）；</w:t>
      </w:r>
      <w:r w:rsidRPr="00774112">
        <w:br/>
        <w:t>n</w:t>
      </w:r>
      <w:r w:rsidRPr="00774112">
        <w:t>）　安全附件、仪表及装卸附件的质量证明文件。</w:t>
      </w:r>
      <w:r w:rsidRPr="00774112">
        <w:br/>
        <w:t>13.3</w:t>
      </w:r>
      <w:r w:rsidRPr="00774112">
        <w:t xml:space="preserve">　小型储罐使用说明书除应符合</w:t>
      </w:r>
      <w:r w:rsidRPr="00774112">
        <w:t>GB/T 9969</w:t>
      </w:r>
      <w:r w:rsidRPr="00774112">
        <w:t>的规定外，还应至少包含下列内容：</w:t>
      </w:r>
      <w:r w:rsidRPr="00774112">
        <w:br/>
        <w:t>a)</w:t>
      </w:r>
      <w:r w:rsidRPr="00774112">
        <w:t xml:space="preserve">　小型储罐主要技术性能参数；</w:t>
      </w:r>
      <w:r w:rsidRPr="00774112">
        <w:br/>
        <w:t>b</w:t>
      </w:r>
      <w:r w:rsidRPr="00774112">
        <w:t>）　罐体结构图，至少应包括安全附件、仪表及装卸附件的型号和连接方式；</w:t>
      </w:r>
      <w:r w:rsidRPr="00774112">
        <w:br/>
        <w:t>c</w:t>
      </w:r>
      <w:r w:rsidRPr="00774112">
        <w:t>）　操作使用说明，至少应有操作规程、盛装介质重量的控制要求；</w:t>
      </w:r>
      <w:r w:rsidRPr="00774112">
        <w:br/>
        <w:t>d</w:t>
      </w:r>
      <w:r w:rsidRPr="00774112">
        <w:t>）　使用注意事项，至少应包括充液过程中的注意事项；</w:t>
      </w:r>
      <w:r w:rsidRPr="00774112">
        <w:br/>
        <w:t>e</w:t>
      </w:r>
      <w:r w:rsidRPr="00774112">
        <w:t>）　维护和保养要求；</w:t>
      </w:r>
      <w:r w:rsidRPr="00774112">
        <w:br/>
        <w:t>f</w:t>
      </w:r>
      <w:r w:rsidRPr="00774112">
        <w:t>）　常见故障的排除方法；</w:t>
      </w:r>
      <w:r w:rsidRPr="00774112">
        <w:br/>
        <w:t>g</w:t>
      </w:r>
      <w:r w:rsidRPr="00774112">
        <w:t>）　　备品和备件清单。</w:t>
      </w:r>
      <w:r w:rsidRPr="00774112">
        <w:br/>
        <w:t xml:space="preserve">14 </w:t>
      </w:r>
      <w:r w:rsidRPr="00774112">
        <w:t>运输包装</w:t>
      </w:r>
      <w:r w:rsidRPr="00774112">
        <w:br/>
      </w:r>
      <w:r w:rsidRPr="00774112">
        <w:t>小型储罐的运输包装除应符合</w:t>
      </w:r>
      <w:r w:rsidRPr="00774112">
        <w:t>JB/T 4711</w:t>
      </w:r>
      <w:r w:rsidRPr="00774112">
        <w:t>的规定外，还应符合设计文件要求。</w:t>
      </w:r>
    </w:p>
    <w:p w14:paraId="7AAB6FA2" w14:textId="50201D1C" w:rsidR="007652FE" w:rsidRDefault="007652FE"/>
    <w:p w14:paraId="7B098DD1" w14:textId="3E033012" w:rsidR="00774112" w:rsidRPr="00774112" w:rsidRDefault="00774112">
      <w:pPr>
        <w:rPr>
          <w:rFonts w:hint="eastAsia"/>
        </w:rPr>
      </w:pPr>
    </w:p>
    <w:sectPr w:rsidR="00774112" w:rsidRPr="00774112" w:rsidSect="00774112">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E6302C"/>
    <w:rsid w:val="007652FE"/>
    <w:rsid w:val="00774112"/>
    <w:rsid w:val="00E63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CB64"/>
  <w15:chartTrackingRefBased/>
  <w15:docId w15:val="{B4FCAC7C-F650-4796-AF41-7D43EA70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7411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74112"/>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463109">
      <w:bodyDiv w:val="1"/>
      <w:marLeft w:val="0"/>
      <w:marRight w:val="0"/>
      <w:marTop w:val="0"/>
      <w:marBottom w:val="0"/>
      <w:divBdr>
        <w:top w:val="none" w:sz="0" w:space="0" w:color="auto"/>
        <w:left w:val="none" w:sz="0" w:space="0" w:color="auto"/>
        <w:bottom w:val="none" w:sz="0" w:space="0" w:color="auto"/>
        <w:right w:val="none" w:sz="0" w:space="0" w:color="auto"/>
      </w:divBdr>
      <w:divsChild>
        <w:div w:id="1212034986">
          <w:marLeft w:val="0"/>
          <w:marRight w:val="0"/>
          <w:marTop w:val="0"/>
          <w:marBottom w:val="0"/>
          <w:divBdr>
            <w:top w:val="none" w:sz="0" w:space="0" w:color="auto"/>
            <w:left w:val="none" w:sz="0" w:space="0" w:color="auto"/>
            <w:bottom w:val="none" w:sz="0" w:space="0" w:color="auto"/>
            <w:right w:val="none" w:sz="0" w:space="0" w:color="auto"/>
          </w:divBdr>
          <w:divsChild>
            <w:div w:id="1295521672">
              <w:marLeft w:val="0"/>
              <w:marRight w:val="0"/>
              <w:marTop w:val="0"/>
              <w:marBottom w:val="0"/>
              <w:divBdr>
                <w:top w:val="none" w:sz="0" w:space="0" w:color="auto"/>
                <w:left w:val="none" w:sz="0" w:space="0" w:color="auto"/>
                <w:bottom w:val="none" w:sz="0" w:space="0" w:color="auto"/>
                <w:right w:val="none" w:sz="0" w:space="0" w:color="auto"/>
              </w:divBdr>
              <w:divsChild>
                <w:div w:id="1983462287">
                  <w:marLeft w:val="0"/>
                  <w:marRight w:val="0"/>
                  <w:marTop w:val="0"/>
                  <w:marBottom w:val="0"/>
                  <w:divBdr>
                    <w:top w:val="none" w:sz="0" w:space="0" w:color="auto"/>
                    <w:left w:val="none" w:sz="0" w:space="0" w:color="auto"/>
                    <w:bottom w:val="none" w:sz="0" w:space="0" w:color="auto"/>
                    <w:right w:val="none" w:sz="0" w:space="0" w:color="auto"/>
                  </w:divBdr>
                  <w:divsChild>
                    <w:div w:id="1959531421">
                      <w:marLeft w:val="0"/>
                      <w:marRight w:val="0"/>
                      <w:marTop w:val="0"/>
                      <w:marBottom w:val="0"/>
                      <w:divBdr>
                        <w:top w:val="none" w:sz="0" w:space="0" w:color="auto"/>
                        <w:left w:val="none" w:sz="0" w:space="0" w:color="auto"/>
                        <w:bottom w:val="none" w:sz="0" w:space="0" w:color="auto"/>
                        <w:right w:val="none" w:sz="0" w:space="0" w:color="auto"/>
                      </w:divBdr>
                      <w:divsChild>
                        <w:div w:id="353196385">
                          <w:marLeft w:val="0"/>
                          <w:marRight w:val="0"/>
                          <w:marTop w:val="0"/>
                          <w:marBottom w:val="0"/>
                          <w:divBdr>
                            <w:top w:val="none" w:sz="0" w:space="0" w:color="auto"/>
                            <w:left w:val="none" w:sz="0" w:space="0" w:color="auto"/>
                            <w:bottom w:val="none" w:sz="0" w:space="0" w:color="auto"/>
                            <w:right w:val="none" w:sz="0" w:space="0" w:color="auto"/>
                          </w:divBdr>
                        </w:div>
                        <w:div w:id="1949969149">
                          <w:marLeft w:val="0"/>
                          <w:marRight w:val="0"/>
                          <w:marTop w:val="0"/>
                          <w:marBottom w:val="0"/>
                          <w:divBdr>
                            <w:top w:val="none" w:sz="0" w:space="0" w:color="auto"/>
                            <w:left w:val="none" w:sz="0" w:space="0" w:color="auto"/>
                            <w:bottom w:val="none" w:sz="0" w:space="0" w:color="auto"/>
                            <w:right w:val="none" w:sz="0" w:space="0" w:color="auto"/>
                          </w:divBdr>
                        </w:div>
                        <w:div w:id="1257598935">
                          <w:marLeft w:val="0"/>
                          <w:marRight w:val="0"/>
                          <w:marTop w:val="0"/>
                          <w:marBottom w:val="0"/>
                          <w:divBdr>
                            <w:top w:val="none" w:sz="0" w:space="0" w:color="auto"/>
                            <w:left w:val="none" w:sz="0" w:space="0" w:color="auto"/>
                            <w:bottom w:val="none" w:sz="0" w:space="0" w:color="auto"/>
                            <w:right w:val="none" w:sz="0" w:space="0" w:color="auto"/>
                          </w:divBdr>
                        </w:div>
                        <w:div w:id="788083720">
                          <w:marLeft w:val="0"/>
                          <w:marRight w:val="0"/>
                          <w:marTop w:val="0"/>
                          <w:marBottom w:val="0"/>
                          <w:divBdr>
                            <w:top w:val="none" w:sz="0" w:space="0" w:color="auto"/>
                            <w:left w:val="none" w:sz="0" w:space="0" w:color="auto"/>
                            <w:bottom w:val="none" w:sz="0" w:space="0" w:color="auto"/>
                            <w:right w:val="none" w:sz="0" w:space="0" w:color="auto"/>
                          </w:divBdr>
                        </w:div>
                        <w:div w:id="811294371">
                          <w:marLeft w:val="0"/>
                          <w:marRight w:val="0"/>
                          <w:marTop w:val="0"/>
                          <w:marBottom w:val="0"/>
                          <w:divBdr>
                            <w:top w:val="none" w:sz="0" w:space="0" w:color="auto"/>
                            <w:left w:val="none" w:sz="0" w:space="0" w:color="auto"/>
                            <w:bottom w:val="none" w:sz="0" w:space="0" w:color="auto"/>
                            <w:right w:val="none" w:sz="0" w:space="0" w:color="auto"/>
                          </w:divBdr>
                        </w:div>
                        <w:div w:id="752163555">
                          <w:marLeft w:val="0"/>
                          <w:marRight w:val="0"/>
                          <w:marTop w:val="0"/>
                          <w:marBottom w:val="0"/>
                          <w:divBdr>
                            <w:top w:val="none" w:sz="0" w:space="0" w:color="auto"/>
                            <w:left w:val="none" w:sz="0" w:space="0" w:color="auto"/>
                            <w:bottom w:val="none" w:sz="0" w:space="0" w:color="auto"/>
                            <w:right w:val="none" w:sz="0" w:space="0" w:color="auto"/>
                          </w:divBdr>
                        </w:div>
                        <w:div w:id="22174257">
                          <w:marLeft w:val="0"/>
                          <w:marRight w:val="0"/>
                          <w:marTop w:val="0"/>
                          <w:marBottom w:val="0"/>
                          <w:divBdr>
                            <w:top w:val="none" w:sz="0" w:space="0" w:color="auto"/>
                            <w:left w:val="none" w:sz="0" w:space="0" w:color="auto"/>
                            <w:bottom w:val="none" w:sz="0" w:space="0" w:color="auto"/>
                            <w:right w:val="none" w:sz="0" w:space="0" w:color="auto"/>
                          </w:divBdr>
                        </w:div>
                        <w:div w:id="533883116">
                          <w:marLeft w:val="0"/>
                          <w:marRight w:val="0"/>
                          <w:marTop w:val="0"/>
                          <w:marBottom w:val="0"/>
                          <w:divBdr>
                            <w:top w:val="none" w:sz="0" w:space="0" w:color="auto"/>
                            <w:left w:val="none" w:sz="0" w:space="0" w:color="auto"/>
                            <w:bottom w:val="none" w:sz="0" w:space="0" w:color="auto"/>
                            <w:right w:val="none" w:sz="0" w:space="0" w:color="auto"/>
                          </w:divBdr>
                        </w:div>
                        <w:div w:id="11052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242674">
                  <w:marLeft w:val="0"/>
                  <w:marRight w:val="0"/>
                  <w:marTop w:val="0"/>
                  <w:marBottom w:val="0"/>
                  <w:divBdr>
                    <w:top w:val="none" w:sz="0" w:space="0" w:color="auto"/>
                    <w:left w:val="none" w:sz="0" w:space="0" w:color="auto"/>
                    <w:bottom w:val="none" w:sz="0" w:space="0" w:color="auto"/>
                    <w:right w:val="none" w:sz="0" w:space="0" w:color="auto"/>
                  </w:divBdr>
                  <w:divsChild>
                    <w:div w:id="286351881">
                      <w:marLeft w:val="0"/>
                      <w:marRight w:val="0"/>
                      <w:marTop w:val="0"/>
                      <w:marBottom w:val="0"/>
                      <w:divBdr>
                        <w:top w:val="none" w:sz="0" w:space="0" w:color="auto"/>
                        <w:left w:val="none" w:sz="0" w:space="0" w:color="auto"/>
                        <w:bottom w:val="none" w:sz="0" w:space="0" w:color="auto"/>
                        <w:right w:val="none" w:sz="0" w:space="0" w:color="auto"/>
                      </w:divBdr>
                      <w:divsChild>
                        <w:div w:id="144930278">
                          <w:marLeft w:val="0"/>
                          <w:marRight w:val="0"/>
                          <w:marTop w:val="0"/>
                          <w:marBottom w:val="0"/>
                          <w:divBdr>
                            <w:top w:val="none" w:sz="0" w:space="0" w:color="auto"/>
                            <w:left w:val="none" w:sz="0" w:space="0" w:color="auto"/>
                            <w:bottom w:val="single" w:sz="6" w:space="0" w:color="C3D4E7"/>
                            <w:right w:val="none" w:sz="0" w:space="0" w:color="auto"/>
                          </w:divBdr>
                        </w:div>
                        <w:div w:id="551158598">
                          <w:marLeft w:val="75"/>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2373</Words>
  <Characters>13529</Characters>
  <Application>Microsoft Office Word</Application>
  <DocSecurity>0</DocSecurity>
  <Lines>112</Lines>
  <Paragraphs>31</Paragraphs>
  <ScaleCrop>false</ScaleCrop>
  <Company/>
  <LinksUpToDate>false</LinksUpToDate>
  <CharactersWithSpaces>15871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HENRY</cp:lastModifiedBy>
  <cp:revision>2</cp:revision>
  <dcterms:created xsi:type="dcterms:W3CDTF">2023-02-12T09:19:00Z</dcterms:created>
  <dcterms:modified xsi:type="dcterms:W3CDTF">2023-02-12T09:21:00Z</dcterms:modified>
</cp:coreProperties>
</file>